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B" w:rsidRDefault="0031008D">
      <w:pPr>
        <w:pStyle w:val="Standard"/>
        <w:spacing w:line="5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臺中市北區區公所公務人員平時成績考核紀錄表</w:t>
      </w:r>
    </w:p>
    <w:p w:rsidR="00FF6E7B" w:rsidRDefault="0031008D">
      <w:pPr>
        <w:pStyle w:val="Standard"/>
        <w:spacing w:line="5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（考核期間：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t>日）</w:t>
      </w:r>
    </w:p>
    <w:tbl>
      <w:tblPr>
        <w:tblW w:w="965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8"/>
        <w:gridCol w:w="1080"/>
        <w:gridCol w:w="720"/>
        <w:gridCol w:w="1476"/>
        <w:gridCol w:w="864"/>
        <w:gridCol w:w="1080"/>
        <w:gridCol w:w="540"/>
        <w:gridCol w:w="468"/>
        <w:gridCol w:w="252"/>
        <w:gridCol w:w="216"/>
        <w:gridCol w:w="468"/>
        <w:gridCol w:w="468"/>
        <w:gridCol w:w="478"/>
      </w:tblGrid>
      <w:tr w:rsidR="00FF6E7B" w:rsidTr="00FF6E7B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FF6E7B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官職等級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工作項目</w:t>
            </w:r>
          </w:p>
        </w:tc>
        <w:tc>
          <w:tcPr>
            <w:tcW w:w="8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FF6E7B" w:rsidRDefault="00FF6E7B">
            <w:pPr>
              <w:pStyle w:val="Standard"/>
              <w:spacing w:line="240" w:lineRule="atLeast"/>
              <w:ind w:firstLine="240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考核項目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考核內容</w:t>
            </w:r>
          </w:p>
        </w:tc>
        <w:tc>
          <w:tcPr>
            <w:tcW w:w="2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考核紀錄等級</w:t>
            </w: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/>
        </w:tc>
        <w:tc>
          <w:tcPr>
            <w:tcW w:w="57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Ａ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Ｃ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Ｄ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Ｅ</w:t>
            </w: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工作知能及公文績效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嫻熟工作相關專業知識，且具有業務需要之基本電腦作業能力，並能充分運用。公文處理均能掌握品質及時效，臨時交辦案件亦能依限完成。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創新研究及簡化流程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對於承辦業務能提出具體改進措施，或運用革新技術、方法及管理知識，簡化工作流程，提升效能效率，增進工作績效。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服務態度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品德操守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領導協調　能力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具判斷決策溝通協調能力，並能傳授知識、經驗、技能，適當指導同仁，且經常檢討工作計畫執行情形，達成預定績效目標。（主管職務始填列）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年度工作　計畫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工作計畫按預定進度如期完成或較預定進度超前，充分達成計畫目標，績效卓著。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語文能力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積極學習英語或其他職務上所需之語言，已通過全民英檢或相當英語能力測驗或其他語言能力之認證，有助於提升工作績效者。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FF6E7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FF6E7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FF6E7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FF6E7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FF6E7B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9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E7B" w:rsidRDefault="0031008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個人重大具體優劣事蹟</w:t>
            </w: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9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c>
          <w:tcPr>
            <w:tcW w:w="9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面談紀錄</w:t>
            </w: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單位主管綜合考評及具體建議事項（請簽章）</w:t>
            </w:r>
          </w:p>
        </w:tc>
        <w:tc>
          <w:tcPr>
            <w:tcW w:w="4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31008D">
            <w:pPr>
              <w:pStyle w:val="Standard"/>
              <w:spacing w:line="500" w:lineRule="exact"/>
            </w:pPr>
            <w:r>
              <w:rPr>
                <w:rFonts w:ascii="標楷體" w:eastAsia="標楷體" w:hAnsi="標楷體" w:cs="標楷體"/>
              </w:rPr>
              <w:t>機關首長綜合考評及具體建議事項（請簽章）</w:t>
            </w:r>
          </w:p>
        </w:tc>
      </w:tr>
      <w:tr w:rsidR="00FF6E7B" w:rsidTr="00FF6E7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B" w:rsidRDefault="00FF6E7B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</w:tbl>
    <w:p w:rsidR="00FF6E7B" w:rsidRDefault="0031008D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甲表：主管人員使用</w:t>
      </w:r>
    </w:p>
    <w:p w:rsidR="00FF6E7B" w:rsidRDefault="0031008D">
      <w:pPr>
        <w:pStyle w:val="Standard"/>
        <w:spacing w:after="18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附記：</w:t>
      </w:r>
    </w:p>
    <w:p w:rsidR="00FF6E7B" w:rsidRDefault="0031008D">
      <w:pPr>
        <w:pStyle w:val="Standard"/>
        <w:numPr>
          <w:ilvl w:val="0"/>
          <w:numId w:val="3"/>
        </w:numPr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>依據行政院及所屬各機關公務人員平時考核要點第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點之規定訂定，但各機關仍得視業務特性及需要自行訂定。</w:t>
      </w:r>
    </w:p>
    <w:p w:rsidR="00FF6E7B" w:rsidRDefault="0031008D">
      <w:pPr>
        <w:pStyle w:val="Standard"/>
        <w:numPr>
          <w:ilvl w:val="0"/>
          <w:numId w:val="2"/>
        </w:numPr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>平時考核紀錄等級分為</w:t>
      </w:r>
      <w:r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級，為強化績效考評功能，結合團體績效考核與平時考核，各機關得依據其發展策略願景或年度施政目標，訂定內部單位之年度工作目標，再由主管及受考人於年初共同商訂個人年度工作計畫，據以設定計畫評量指標（評量指標之設計應儘量予以量化）及預定完成期程，並依規定按時考評。平時考核紀錄等級分述如下：</w:t>
      </w:r>
    </w:p>
    <w:p w:rsidR="00FF6E7B" w:rsidRDefault="0031008D">
      <w:pPr>
        <w:pStyle w:val="Standard"/>
        <w:spacing w:line="400" w:lineRule="exact"/>
        <w:ind w:left="1245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Ａ：表現優異，足為同仁表率（年度工作計畫執行進度按預訂進度完成或進度超前，且充分達成原訂績效目標者）</w:t>
      </w:r>
    </w:p>
    <w:p w:rsidR="00FF6E7B" w:rsidRDefault="0031008D">
      <w:pPr>
        <w:pStyle w:val="Standard"/>
        <w:spacing w:line="400" w:lineRule="exact"/>
        <w:ind w:left="1245" w:hanging="520"/>
      </w:pPr>
      <w:r>
        <w:rPr>
          <w:rFonts w:ascii="標楷體" w:eastAsia="標楷體" w:hAnsi="標楷體" w:cs="標楷體"/>
          <w:sz w:val="26"/>
          <w:szCs w:val="26"/>
        </w:rPr>
        <w:t>Ｂ：表現明顯地超出該職責的要求水準（年度工作計畫執行進度落後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﹪以內，或與原訂目標差距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﹪以內者）</w:t>
      </w:r>
    </w:p>
    <w:p w:rsidR="00FF6E7B" w:rsidRDefault="0031008D">
      <w:pPr>
        <w:pStyle w:val="Standard"/>
        <w:spacing w:line="400" w:lineRule="exact"/>
        <w:ind w:left="1245" w:hanging="520"/>
      </w:pPr>
      <w:r>
        <w:rPr>
          <w:rFonts w:ascii="標楷體" w:eastAsia="標楷體" w:hAnsi="標楷體" w:cs="標楷體"/>
          <w:sz w:val="26"/>
          <w:szCs w:val="26"/>
        </w:rPr>
        <w:t>Ｃ：表現均能達到要求水準（年度工作計畫執行進度落後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20 </w:t>
      </w:r>
      <w:r>
        <w:rPr>
          <w:rFonts w:ascii="標楷體" w:eastAsia="標楷體" w:hAnsi="標楷體" w:cs="標楷體"/>
          <w:sz w:val="26"/>
          <w:szCs w:val="26"/>
        </w:rPr>
        <w:t>﹪以內，或與原訂目標差距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10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20 </w:t>
      </w:r>
      <w:r>
        <w:rPr>
          <w:rFonts w:ascii="標楷體" w:eastAsia="標楷體" w:hAnsi="標楷體" w:cs="標楷體"/>
          <w:sz w:val="26"/>
          <w:szCs w:val="26"/>
        </w:rPr>
        <w:t>﹪以內者）</w:t>
      </w:r>
    </w:p>
    <w:p w:rsidR="00FF6E7B" w:rsidRDefault="0031008D">
      <w:pPr>
        <w:pStyle w:val="Standard"/>
        <w:spacing w:line="400" w:lineRule="exact"/>
        <w:ind w:left="1245" w:hanging="520"/>
      </w:pPr>
      <w:r>
        <w:rPr>
          <w:rFonts w:ascii="標楷體" w:eastAsia="標楷體" w:hAnsi="標楷體" w:cs="標楷體"/>
          <w:sz w:val="26"/>
          <w:szCs w:val="26"/>
        </w:rPr>
        <w:t>Ｄ：表現未盡符合基本要求（年度工作計畫執行進度落後</w:t>
      </w:r>
      <w:r>
        <w:rPr>
          <w:rFonts w:ascii="標楷體" w:eastAsia="標楷體" w:hAnsi="標楷體" w:cs="標楷體"/>
          <w:sz w:val="26"/>
          <w:szCs w:val="26"/>
        </w:rPr>
        <w:t>20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﹪以內，或與原訂目標差距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20 </w:t>
      </w:r>
      <w:r>
        <w:rPr>
          <w:rFonts w:ascii="標楷體" w:eastAsia="標楷體" w:hAnsi="標楷體" w:cs="標楷體"/>
          <w:sz w:val="26"/>
          <w:szCs w:val="26"/>
        </w:rPr>
        <w:t>﹪、並在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﹪以內者）</w:t>
      </w:r>
    </w:p>
    <w:p w:rsidR="00FF6E7B" w:rsidRDefault="0031008D">
      <w:pPr>
        <w:pStyle w:val="Standard"/>
        <w:spacing w:line="400" w:lineRule="exact"/>
        <w:ind w:left="1245" w:hanging="520"/>
      </w:pPr>
      <w:r>
        <w:rPr>
          <w:rFonts w:ascii="標楷體" w:eastAsia="標楷體" w:hAnsi="標楷體" w:cs="標楷體"/>
          <w:sz w:val="26"/>
          <w:szCs w:val="26"/>
        </w:rPr>
        <w:t>Ｅ：表現多未達基本要求，經勸導仍未改進者（年度工作計畫執行進度落後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﹪以上，或與原訂目標差距</w:t>
      </w:r>
      <w:r>
        <w:rPr>
          <w:rFonts w:ascii="標楷體" w:eastAsia="標楷體" w:hAnsi="標楷體" w:cs="標楷體"/>
          <w:sz w:val="26"/>
          <w:szCs w:val="26"/>
        </w:rPr>
        <w:t xml:space="preserve">30 </w:t>
      </w:r>
      <w:r>
        <w:rPr>
          <w:rFonts w:ascii="標楷體" w:eastAsia="標楷體" w:hAnsi="標楷體" w:cs="標楷體"/>
          <w:sz w:val="26"/>
          <w:szCs w:val="26"/>
        </w:rPr>
        <w:t>﹪以上者）</w:t>
      </w:r>
    </w:p>
    <w:p w:rsidR="00FF6E7B" w:rsidRDefault="0031008D">
      <w:pPr>
        <w:pStyle w:val="Standard"/>
        <w:numPr>
          <w:ilvl w:val="0"/>
          <w:numId w:val="2"/>
        </w:numPr>
        <w:spacing w:line="400" w:lineRule="exact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為鼓勵公務人員積極學習英語或其他職務上所需語言，各機關對於受考人通過英語檢測或其他語言能力認證者，得於平時成績考核紀錄表酌列適當等級。</w:t>
      </w:r>
    </w:p>
    <w:p w:rsidR="00FF6E7B" w:rsidRDefault="0031008D">
      <w:pPr>
        <w:pStyle w:val="Standard"/>
        <w:numPr>
          <w:ilvl w:val="0"/>
          <w:numId w:val="2"/>
        </w:numPr>
        <w:spacing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受考人如有工作、操行、學識、才能等重大具體優劣事蹟，足資記錄者，應填列於「個人重大優劣事蹟欄」，以作為考評之重要參據。</w:t>
      </w:r>
    </w:p>
    <w:p w:rsidR="00FF6E7B" w:rsidRDefault="0031008D">
      <w:pPr>
        <w:pStyle w:val="Standard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公務人員考績考列甲等人數比例已予合理設限，為免造成受考人不必要之聯想，徒增機關主管評定考績之困難，平時考核之考核等級與公務人員考績法之考績等第並不完全等同，以求彈性。各級考評主管每年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月、</w:t>
      </w:r>
      <w:r>
        <w:rPr>
          <w:rFonts w:ascii="標楷體" w:eastAsia="標楷體" w:hAnsi="標楷體" w:cs="標楷體"/>
          <w:sz w:val="26"/>
          <w:szCs w:val="26"/>
        </w:rPr>
        <w:t>8</w:t>
      </w:r>
      <w:r>
        <w:rPr>
          <w:rFonts w:ascii="標楷體" w:eastAsia="標楷體" w:hAnsi="標楷體" w:cs="標楷體"/>
          <w:sz w:val="26"/>
          <w:szCs w:val="26"/>
        </w:rPr>
        <w:t>月應按考評內容評定各考核項目之等級，提出對受考人培訓或調整職務等具體建議。受考人當次考評項目中有Ｄ或Ｅ者，主管長官應與當事人面談，就其工作計畫、目標、方法及態度等進行溝通討論，面談內容及結果應紀錄於「面談紀錄」欄，以提升其工作績效，並作為年終考績評列等第及機關人事管理之重要依據。如受考人考評結果無提醒改進之必要者，則「面</w:t>
      </w:r>
      <w:r>
        <w:rPr>
          <w:rFonts w:ascii="標楷體" w:eastAsia="標楷體" w:hAnsi="標楷體" w:cs="標楷體"/>
          <w:sz w:val="26"/>
          <w:szCs w:val="26"/>
        </w:rPr>
        <w:t>談紀錄」欄得不予填列。</w:t>
      </w:r>
    </w:p>
    <w:p w:rsidR="00FF6E7B" w:rsidRDefault="0031008D">
      <w:pPr>
        <w:pStyle w:val="Standard"/>
        <w:numPr>
          <w:ilvl w:val="0"/>
          <w:numId w:val="2"/>
        </w:numPr>
        <w:spacing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單位、職稱、姓名、官職等級及工作項目欄，由受考人填列。平時考核紀錄等級，個人工作、操行、學識、才能重大優劣事蹟，面談紀錄，綜合考評及具體建議則由主管人員填列；「直屬主管綜合考評及具體建議」欄由受考人之直屬主管予以考評填列並簽章，「單位主管綜合考評及具體建議」欄則由處室主管等機關內部單位主管予以考評填列並簽章（考評單位主管時，本欄無須填列）。</w:t>
      </w:r>
    </w:p>
    <w:sectPr w:rsidR="00FF6E7B" w:rsidSect="00FF6E7B">
      <w:pgSz w:w="11906" w:h="16838"/>
      <w:pgMar w:top="1021" w:right="1134" w:bottom="680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8D" w:rsidRDefault="0031008D" w:rsidP="00FF6E7B">
      <w:r>
        <w:separator/>
      </w:r>
    </w:p>
  </w:endnote>
  <w:endnote w:type="continuationSeparator" w:id="0">
    <w:p w:rsidR="0031008D" w:rsidRDefault="0031008D" w:rsidP="00FF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8D" w:rsidRDefault="0031008D" w:rsidP="00FF6E7B">
      <w:r w:rsidRPr="00FF6E7B">
        <w:rPr>
          <w:color w:val="000000"/>
        </w:rPr>
        <w:separator/>
      </w:r>
    </w:p>
  </w:footnote>
  <w:footnote w:type="continuationSeparator" w:id="0">
    <w:p w:rsidR="0031008D" w:rsidRDefault="0031008D" w:rsidP="00FF6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7391"/>
    <w:multiLevelType w:val="multilevel"/>
    <w:tmpl w:val="8E805BB4"/>
    <w:styleLink w:val="WW8Num1"/>
    <w:lvl w:ilvl="0">
      <w:start w:val="1"/>
      <w:numFmt w:val="japaneseCounting"/>
      <w:lvlText w:val="%1、"/>
      <w:lvlJc w:val="left"/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A2539DB"/>
    <w:multiLevelType w:val="multilevel"/>
    <w:tmpl w:val="9A647112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6"/>
        <w:szCs w:val="26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6E7B"/>
    <w:rsid w:val="00243263"/>
    <w:rsid w:val="0031008D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6E7B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F6E7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F6E7B"/>
    <w:pPr>
      <w:spacing w:after="140" w:line="288" w:lineRule="auto"/>
    </w:pPr>
  </w:style>
  <w:style w:type="paragraph" w:styleId="a3">
    <w:name w:val="List"/>
    <w:basedOn w:val="Textbody"/>
    <w:rsid w:val="00FF6E7B"/>
    <w:rPr>
      <w:rFonts w:cs="Mangal"/>
    </w:rPr>
  </w:style>
  <w:style w:type="paragraph" w:customStyle="1" w:styleId="Caption">
    <w:name w:val="Caption"/>
    <w:basedOn w:val="Standard"/>
    <w:rsid w:val="00FF6E7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F6E7B"/>
    <w:pPr>
      <w:suppressLineNumbers/>
    </w:pPr>
    <w:rPr>
      <w:rFonts w:cs="Mangal"/>
    </w:rPr>
  </w:style>
  <w:style w:type="paragraph" w:styleId="a4">
    <w:name w:val="Balloon Text"/>
    <w:basedOn w:val="Standard"/>
    <w:rsid w:val="00FF6E7B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rsid w:val="00FF6E7B"/>
    <w:pPr>
      <w:suppressLineNumbers/>
    </w:pPr>
  </w:style>
  <w:style w:type="paragraph" w:customStyle="1" w:styleId="TableHeading">
    <w:name w:val="Table Heading"/>
    <w:basedOn w:val="TableContents"/>
    <w:rsid w:val="00FF6E7B"/>
    <w:pPr>
      <w:jc w:val="center"/>
    </w:pPr>
    <w:rPr>
      <w:b/>
      <w:bCs/>
    </w:rPr>
  </w:style>
  <w:style w:type="character" w:customStyle="1" w:styleId="WW8Num1z0">
    <w:name w:val="WW8Num1z0"/>
    <w:rsid w:val="00FF6E7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F6E7B"/>
  </w:style>
  <w:style w:type="character" w:customStyle="1" w:styleId="WW8Num1z2">
    <w:name w:val="WW8Num1z2"/>
    <w:rsid w:val="00FF6E7B"/>
  </w:style>
  <w:style w:type="character" w:customStyle="1" w:styleId="WW8Num1z3">
    <w:name w:val="WW8Num1z3"/>
    <w:rsid w:val="00FF6E7B"/>
  </w:style>
  <w:style w:type="character" w:customStyle="1" w:styleId="WW8Num1z4">
    <w:name w:val="WW8Num1z4"/>
    <w:rsid w:val="00FF6E7B"/>
  </w:style>
  <w:style w:type="character" w:customStyle="1" w:styleId="WW8Num1z5">
    <w:name w:val="WW8Num1z5"/>
    <w:rsid w:val="00FF6E7B"/>
  </w:style>
  <w:style w:type="character" w:customStyle="1" w:styleId="WW8Num1z6">
    <w:name w:val="WW8Num1z6"/>
    <w:rsid w:val="00FF6E7B"/>
  </w:style>
  <w:style w:type="character" w:customStyle="1" w:styleId="WW8Num1z7">
    <w:name w:val="WW8Num1z7"/>
    <w:rsid w:val="00FF6E7B"/>
  </w:style>
  <w:style w:type="character" w:customStyle="1" w:styleId="WW8Num1z8">
    <w:name w:val="WW8Num1z8"/>
    <w:rsid w:val="00FF6E7B"/>
  </w:style>
  <w:style w:type="character" w:customStyle="1" w:styleId="WW8Num2z0">
    <w:name w:val="WW8Num2z0"/>
    <w:rsid w:val="00FF6E7B"/>
    <w:rPr>
      <w:rFonts w:ascii="標楷體" w:eastAsia="標楷體" w:hAnsi="標楷體" w:cs="標楷體"/>
      <w:sz w:val="26"/>
      <w:szCs w:val="26"/>
    </w:rPr>
  </w:style>
  <w:style w:type="character" w:customStyle="1" w:styleId="WW8Num2z1">
    <w:name w:val="WW8Num2z1"/>
    <w:rsid w:val="00FF6E7B"/>
  </w:style>
  <w:style w:type="character" w:customStyle="1" w:styleId="WW8Num2z2">
    <w:name w:val="WW8Num2z2"/>
    <w:rsid w:val="00FF6E7B"/>
  </w:style>
  <w:style w:type="character" w:customStyle="1" w:styleId="WW8Num2z3">
    <w:name w:val="WW8Num2z3"/>
    <w:rsid w:val="00FF6E7B"/>
  </w:style>
  <w:style w:type="character" w:customStyle="1" w:styleId="WW8Num2z4">
    <w:name w:val="WW8Num2z4"/>
    <w:rsid w:val="00FF6E7B"/>
  </w:style>
  <w:style w:type="character" w:customStyle="1" w:styleId="WW8Num2z5">
    <w:name w:val="WW8Num2z5"/>
    <w:rsid w:val="00FF6E7B"/>
  </w:style>
  <w:style w:type="character" w:customStyle="1" w:styleId="WW8Num2z6">
    <w:name w:val="WW8Num2z6"/>
    <w:rsid w:val="00FF6E7B"/>
  </w:style>
  <w:style w:type="character" w:customStyle="1" w:styleId="WW8Num2z7">
    <w:name w:val="WW8Num2z7"/>
    <w:rsid w:val="00FF6E7B"/>
  </w:style>
  <w:style w:type="character" w:customStyle="1" w:styleId="WW8Num2z8">
    <w:name w:val="WW8Num2z8"/>
    <w:rsid w:val="00FF6E7B"/>
  </w:style>
  <w:style w:type="numbering" w:customStyle="1" w:styleId="WW8Num1">
    <w:name w:val="WW8Num1"/>
    <w:basedOn w:val="a2"/>
    <w:rsid w:val="00FF6E7B"/>
    <w:pPr>
      <w:numPr>
        <w:numId w:val="1"/>
      </w:numPr>
    </w:pPr>
  </w:style>
  <w:style w:type="numbering" w:customStyle="1" w:styleId="WW8Num2">
    <w:name w:val="WW8Num2"/>
    <w:basedOn w:val="a2"/>
    <w:rsid w:val="00FF6E7B"/>
    <w:pPr>
      <w:numPr>
        <w:numId w:val="2"/>
      </w:numPr>
    </w:pPr>
  </w:style>
  <w:style w:type="paragraph" w:styleId="a5">
    <w:name w:val="header"/>
    <w:basedOn w:val="a"/>
    <w:link w:val="a6"/>
    <w:uiPriority w:val="99"/>
    <w:semiHidden/>
    <w:unhideWhenUsed/>
    <w:rsid w:val="0024326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semiHidden/>
    <w:rsid w:val="00243263"/>
    <w:rPr>
      <w:sz w:val="20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4326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243263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（機關名稱）公務人員平時成績考核紀錄表</dc:title>
  <dc:creator>如郁</dc:creator>
  <cp:lastModifiedBy>admin1</cp:lastModifiedBy>
  <cp:revision>1</cp:revision>
  <cp:lastPrinted>2008-08-28T10:24:00Z</cp:lastPrinted>
  <dcterms:created xsi:type="dcterms:W3CDTF">2009-12-11T16:12:00Z</dcterms:created>
  <dcterms:modified xsi:type="dcterms:W3CDTF">2017-06-03T06:26:00Z</dcterms:modified>
</cp:coreProperties>
</file>