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53" w:rsidRDefault="001C68DE" w:rsidP="001C68DE">
      <w:pPr>
        <w:jc w:val="center"/>
        <w:rPr>
          <w:rFonts w:ascii="標楷體" w:eastAsia="標楷體" w:hAnsi="標楷體"/>
          <w:b/>
          <w:sz w:val="48"/>
          <w:szCs w:val="48"/>
          <w:u w:val="single"/>
        </w:rPr>
      </w:pPr>
      <w:r w:rsidRPr="001C68DE">
        <w:rPr>
          <w:rFonts w:ascii="標楷體" w:eastAsia="標楷體" w:hAnsi="標楷體" w:hint="eastAsia"/>
          <w:b/>
          <w:sz w:val="48"/>
          <w:szCs w:val="48"/>
          <w:u w:val="single"/>
        </w:rPr>
        <w:t>臺中市北區役男入營前宣導資料</w:t>
      </w:r>
    </w:p>
    <w:p w:rsidR="00A32DFA" w:rsidRPr="001C68DE" w:rsidRDefault="00A32DFA" w:rsidP="001C68DE">
      <w:pPr>
        <w:jc w:val="center"/>
        <w:rPr>
          <w:rFonts w:ascii="標楷體" w:eastAsia="標楷體" w:hAnsi="標楷體"/>
          <w:b/>
          <w:sz w:val="48"/>
          <w:szCs w:val="48"/>
          <w:u w:val="single"/>
        </w:rPr>
      </w:pPr>
    </w:p>
    <w:p w:rsidR="00A32DFA" w:rsidRDefault="001C68DE" w:rsidP="00A32DFA">
      <w:pPr>
        <w:jc w:val="center"/>
        <w:rPr>
          <w:rFonts w:ascii="標楷體" w:eastAsia="標楷體" w:hAnsi="標楷體"/>
          <w:b/>
          <w:sz w:val="44"/>
          <w:szCs w:val="44"/>
        </w:rPr>
      </w:pPr>
      <w:r w:rsidRPr="00A32DFA">
        <w:rPr>
          <w:rFonts w:ascii="標楷體" w:eastAsia="標楷體" w:hAnsi="標楷體" w:hint="eastAsia"/>
          <w:b/>
          <w:sz w:val="44"/>
          <w:szCs w:val="44"/>
        </w:rPr>
        <w:t>本宣導資料攸關您的權益，請詳細閱讀以下</w:t>
      </w:r>
      <w:r w:rsidR="00C051DE">
        <w:rPr>
          <w:rFonts w:ascii="標楷體" w:eastAsia="標楷體" w:hAnsi="標楷體" w:hint="eastAsia"/>
          <w:b/>
          <w:sz w:val="44"/>
          <w:szCs w:val="44"/>
        </w:rPr>
        <w:t>各項</w:t>
      </w:r>
      <w:r w:rsidRPr="00A32DFA">
        <w:rPr>
          <w:rFonts w:ascii="標楷體" w:eastAsia="標楷體" w:hAnsi="標楷體" w:hint="eastAsia"/>
          <w:b/>
          <w:sz w:val="44"/>
          <w:szCs w:val="44"/>
        </w:rPr>
        <w:t>資料，不要讓自己的權益睡著了</w:t>
      </w:r>
      <w:r w:rsidR="00A32DFA">
        <w:rPr>
          <w:rFonts w:ascii="標楷體" w:eastAsia="標楷體" w:hAnsi="標楷體" w:hint="eastAsia"/>
          <w:b/>
          <w:sz w:val="44"/>
          <w:szCs w:val="44"/>
        </w:rPr>
        <w:t>!!</w:t>
      </w:r>
    </w:p>
    <w:p w:rsidR="00E23334" w:rsidRPr="00A32DFA" w:rsidRDefault="00E23334" w:rsidP="00A32DFA">
      <w:pPr>
        <w:jc w:val="center"/>
        <w:rPr>
          <w:rFonts w:ascii="標楷體" w:eastAsia="標楷體" w:hAnsi="標楷體"/>
          <w:b/>
          <w:sz w:val="44"/>
          <w:szCs w:val="44"/>
        </w:rPr>
      </w:pPr>
    </w:p>
    <w:p w:rsidR="00A32DFA" w:rsidRPr="00A32DFA" w:rsidRDefault="00A32DFA">
      <w:pPr>
        <w:pStyle w:val="10"/>
        <w:tabs>
          <w:tab w:val="right" w:leader="dot" w:pos="8302"/>
        </w:tabs>
        <w:rPr>
          <w:rFonts w:ascii="Times New Roman" w:hAnsi="Times New Roman" w:cs="Times New Roman"/>
          <w:noProof/>
          <w:sz w:val="36"/>
          <w:szCs w:val="36"/>
        </w:rPr>
      </w:pPr>
      <w:r>
        <w:rPr>
          <w:b/>
        </w:rPr>
        <w:fldChar w:fldCharType="begin"/>
      </w:r>
      <w:r>
        <w:rPr>
          <w:b/>
        </w:rPr>
        <w:instrText xml:space="preserve"> TOC \o "1-3" \h \z \u </w:instrText>
      </w:r>
      <w:r>
        <w:rPr>
          <w:b/>
        </w:rPr>
        <w:fldChar w:fldCharType="separate"/>
      </w:r>
      <w:hyperlink w:anchor="_Toc1050567" w:history="1">
        <w:r w:rsidRPr="00A32DFA">
          <w:rPr>
            <w:rStyle w:val="aa"/>
            <w:rFonts w:ascii="Times New Roman" w:eastAsia="標楷體" w:hAnsi="Times New Roman" w:cs="Times New Roman"/>
            <w:b/>
            <w:noProof/>
            <w:sz w:val="36"/>
            <w:szCs w:val="36"/>
          </w:rPr>
          <w:t>延期徵集入營須知</w:t>
        </w:r>
        <w:r w:rsidRPr="00A32DFA">
          <w:rPr>
            <w:rFonts w:ascii="Times New Roman" w:hAnsi="Times New Roman" w:cs="Times New Roman"/>
            <w:noProof/>
            <w:webHidden/>
            <w:sz w:val="36"/>
            <w:szCs w:val="36"/>
          </w:rPr>
          <w:tab/>
        </w:r>
        <w:r w:rsidRPr="00A32DFA">
          <w:rPr>
            <w:rFonts w:ascii="Times New Roman" w:hAnsi="Times New Roman" w:cs="Times New Roman"/>
            <w:noProof/>
            <w:webHidden/>
            <w:sz w:val="36"/>
            <w:szCs w:val="36"/>
          </w:rPr>
          <w:fldChar w:fldCharType="begin"/>
        </w:r>
        <w:r w:rsidRPr="00A32DFA">
          <w:rPr>
            <w:rFonts w:ascii="Times New Roman" w:hAnsi="Times New Roman" w:cs="Times New Roman"/>
            <w:noProof/>
            <w:webHidden/>
            <w:sz w:val="36"/>
            <w:szCs w:val="36"/>
          </w:rPr>
          <w:instrText xml:space="preserve"> PAGEREF _Toc1050567 \h </w:instrText>
        </w:r>
        <w:r w:rsidRPr="00A32DFA">
          <w:rPr>
            <w:rFonts w:ascii="Times New Roman" w:hAnsi="Times New Roman" w:cs="Times New Roman"/>
            <w:noProof/>
            <w:webHidden/>
            <w:sz w:val="36"/>
            <w:szCs w:val="36"/>
          </w:rPr>
        </w:r>
        <w:r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1</w:t>
        </w:r>
        <w:r w:rsidRPr="00A32DFA">
          <w:rPr>
            <w:rFonts w:ascii="Times New Roman" w:hAnsi="Times New Roman" w:cs="Times New Roman"/>
            <w:noProof/>
            <w:webHidden/>
            <w:sz w:val="36"/>
            <w:szCs w:val="36"/>
          </w:rPr>
          <w:fldChar w:fldCharType="end"/>
        </w:r>
      </w:hyperlink>
    </w:p>
    <w:p w:rsidR="00A32DFA" w:rsidRPr="00A32DFA" w:rsidRDefault="00795D68">
      <w:pPr>
        <w:pStyle w:val="10"/>
        <w:tabs>
          <w:tab w:val="right" w:leader="dot" w:pos="8302"/>
        </w:tabs>
        <w:rPr>
          <w:rFonts w:ascii="Times New Roman" w:hAnsi="Times New Roman" w:cs="Times New Roman"/>
          <w:noProof/>
          <w:sz w:val="36"/>
          <w:szCs w:val="36"/>
        </w:rPr>
      </w:pPr>
      <w:hyperlink w:anchor="_Toc1050568" w:history="1">
        <w:r w:rsidR="00A32DFA" w:rsidRPr="00A32DFA">
          <w:rPr>
            <w:rStyle w:val="aa"/>
            <w:rFonts w:ascii="Times New Roman" w:eastAsia="標楷體" w:hAnsi="Times New Roman" w:cs="Times New Roman"/>
            <w:b/>
            <w:noProof/>
            <w:sz w:val="36"/>
            <w:szCs w:val="36"/>
          </w:rPr>
          <w:t>役男辦理役期折抵須知</w:t>
        </w:r>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_Toc1050568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3</w:t>
        </w:r>
        <w:r w:rsidR="00A32DFA" w:rsidRPr="00A32DFA">
          <w:rPr>
            <w:rFonts w:ascii="Times New Roman" w:hAnsi="Times New Roman" w:cs="Times New Roman"/>
            <w:noProof/>
            <w:webHidden/>
            <w:sz w:val="36"/>
            <w:szCs w:val="36"/>
          </w:rPr>
          <w:fldChar w:fldCharType="end"/>
        </w:r>
      </w:hyperlink>
    </w:p>
    <w:p w:rsidR="00A32DFA" w:rsidRPr="00A32DFA" w:rsidRDefault="00795D68">
      <w:pPr>
        <w:pStyle w:val="10"/>
        <w:tabs>
          <w:tab w:val="right" w:leader="dot" w:pos="8302"/>
        </w:tabs>
        <w:rPr>
          <w:rFonts w:ascii="Times New Roman" w:hAnsi="Times New Roman" w:cs="Times New Roman"/>
          <w:noProof/>
          <w:sz w:val="36"/>
          <w:szCs w:val="36"/>
        </w:rPr>
      </w:pPr>
      <w:hyperlink w:anchor="_Toc1050569" w:history="1">
        <w:r w:rsidR="00A4762C" w:rsidRPr="00A4762C">
          <w:rPr>
            <w:rStyle w:val="aa"/>
            <w:rFonts w:ascii="Times New Roman" w:eastAsia="標楷體" w:hAnsi="Times New Roman" w:cs="Times New Roman" w:hint="eastAsia"/>
            <w:b/>
            <w:noProof/>
            <w:sz w:val="36"/>
            <w:szCs w:val="36"/>
          </w:rPr>
          <w:t>役男因家庭因素申請替代役或補充兵須知</w:t>
        </w:r>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_Toc1050569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4</w:t>
        </w:r>
        <w:r w:rsidR="00A32DFA" w:rsidRPr="00A32DFA">
          <w:rPr>
            <w:rFonts w:ascii="Times New Roman" w:hAnsi="Times New Roman" w:cs="Times New Roman"/>
            <w:noProof/>
            <w:webHidden/>
            <w:sz w:val="36"/>
            <w:szCs w:val="36"/>
          </w:rPr>
          <w:fldChar w:fldCharType="end"/>
        </w:r>
      </w:hyperlink>
    </w:p>
    <w:p w:rsidR="00A32DFA" w:rsidRPr="00A32DFA" w:rsidRDefault="00A4762C">
      <w:pPr>
        <w:pStyle w:val="10"/>
        <w:tabs>
          <w:tab w:val="right" w:leader="dot" w:pos="8302"/>
        </w:tabs>
        <w:rPr>
          <w:rFonts w:ascii="Times New Roman" w:hAnsi="Times New Roman" w:cs="Times New Roman"/>
          <w:noProof/>
          <w:sz w:val="36"/>
          <w:szCs w:val="36"/>
        </w:rPr>
      </w:pPr>
      <w:r w:rsidRPr="00A4762C">
        <w:rPr>
          <w:rStyle w:val="aa"/>
          <w:rFonts w:ascii="標楷體" w:eastAsia="標楷體" w:hAnsi="標楷體" w:cs="Times New Roman" w:hint="eastAsia"/>
          <w:b/>
          <w:noProof/>
          <w:color w:val="auto"/>
          <w:sz w:val="36"/>
          <w:szCs w:val="36"/>
          <w:u w:val="none"/>
        </w:rPr>
        <w:t>役男申請複檢須知</w:t>
      </w:r>
      <w:hyperlink w:anchor="_Toc1050570" w:history="1">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_Toc1050570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6</w:t>
        </w:r>
        <w:r w:rsidR="00A32DFA" w:rsidRPr="00A32DFA">
          <w:rPr>
            <w:rFonts w:ascii="Times New Roman" w:hAnsi="Times New Roman" w:cs="Times New Roman"/>
            <w:noProof/>
            <w:webHidden/>
            <w:sz w:val="36"/>
            <w:szCs w:val="36"/>
          </w:rPr>
          <w:fldChar w:fldCharType="end"/>
        </w:r>
      </w:hyperlink>
    </w:p>
    <w:p w:rsidR="00A32DFA" w:rsidRPr="00A32DFA" w:rsidRDefault="00795D68">
      <w:pPr>
        <w:pStyle w:val="10"/>
        <w:tabs>
          <w:tab w:val="right" w:leader="dot" w:pos="8302"/>
        </w:tabs>
        <w:rPr>
          <w:rFonts w:ascii="Times New Roman" w:hAnsi="Times New Roman" w:cs="Times New Roman"/>
          <w:noProof/>
          <w:sz w:val="36"/>
          <w:szCs w:val="36"/>
        </w:rPr>
      </w:pPr>
      <w:hyperlink w:anchor="_Toc1050571" w:history="1">
        <w:r w:rsidR="00A32DFA" w:rsidRPr="00A32DFA">
          <w:rPr>
            <w:rStyle w:val="aa"/>
            <w:rFonts w:ascii="Times New Roman" w:eastAsia="標楷體" w:hAnsi="Times New Roman" w:cs="Times New Roman"/>
            <w:b/>
            <w:noProof/>
            <w:sz w:val="36"/>
            <w:szCs w:val="36"/>
          </w:rPr>
          <w:t>服兵役役男家屬生活扶助須知</w:t>
        </w:r>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_Toc1050571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8</w:t>
        </w:r>
        <w:r w:rsidR="00A32DFA" w:rsidRPr="00A32DFA">
          <w:rPr>
            <w:rFonts w:ascii="Times New Roman" w:hAnsi="Times New Roman" w:cs="Times New Roman"/>
            <w:noProof/>
            <w:webHidden/>
            <w:sz w:val="36"/>
            <w:szCs w:val="36"/>
          </w:rPr>
          <w:fldChar w:fldCharType="end"/>
        </w:r>
      </w:hyperlink>
    </w:p>
    <w:p w:rsidR="00A32DFA" w:rsidRPr="00A32DFA" w:rsidRDefault="00795D68">
      <w:pPr>
        <w:pStyle w:val="10"/>
        <w:tabs>
          <w:tab w:val="right" w:leader="dot" w:pos="8302"/>
        </w:tabs>
        <w:rPr>
          <w:rFonts w:ascii="Times New Roman" w:hAnsi="Times New Roman" w:cs="Times New Roman"/>
          <w:noProof/>
          <w:sz w:val="36"/>
          <w:szCs w:val="36"/>
        </w:rPr>
      </w:pPr>
      <w:hyperlink w:anchor="_Toc1050572" w:history="1">
        <w:r w:rsidR="00A32DFA" w:rsidRPr="00A32DFA">
          <w:rPr>
            <w:rStyle w:val="aa"/>
            <w:rFonts w:ascii="Times New Roman" w:eastAsia="標楷體" w:hAnsi="Times New Roman" w:cs="Times New Roman"/>
            <w:b/>
            <w:noProof/>
            <w:sz w:val="36"/>
            <w:szCs w:val="36"/>
          </w:rPr>
          <w:t>服兵役役男及其家屬急難慰問須知</w:t>
        </w:r>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_Toc1050572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10</w:t>
        </w:r>
        <w:r w:rsidR="00A32DFA" w:rsidRPr="00A32DFA">
          <w:rPr>
            <w:rFonts w:ascii="Times New Roman" w:hAnsi="Times New Roman" w:cs="Times New Roman"/>
            <w:noProof/>
            <w:webHidden/>
            <w:sz w:val="36"/>
            <w:szCs w:val="36"/>
          </w:rPr>
          <w:fldChar w:fldCharType="end"/>
        </w:r>
      </w:hyperlink>
    </w:p>
    <w:p w:rsidR="00A32DFA" w:rsidRPr="00A32DFA" w:rsidRDefault="00795D68">
      <w:pPr>
        <w:pStyle w:val="10"/>
        <w:tabs>
          <w:tab w:val="right" w:leader="dot" w:pos="8302"/>
        </w:tabs>
        <w:rPr>
          <w:rFonts w:ascii="Times New Roman" w:hAnsi="Times New Roman" w:cs="Times New Roman"/>
          <w:noProof/>
          <w:sz w:val="36"/>
          <w:szCs w:val="36"/>
        </w:rPr>
      </w:pPr>
      <w:hyperlink w:anchor="_Toc1050573" w:history="1">
        <w:r w:rsidR="00A32DFA" w:rsidRPr="00A32DFA">
          <w:rPr>
            <w:rStyle w:val="aa"/>
            <w:rFonts w:ascii="Times New Roman" w:eastAsia="標楷體" w:hAnsi="Times New Roman" w:cs="Times New Roman"/>
            <w:b/>
            <w:noProof/>
            <w:sz w:val="36"/>
            <w:szCs w:val="36"/>
          </w:rPr>
          <w:t>提前退役須知</w:t>
        </w:r>
        <w:r w:rsidR="00A32DFA" w:rsidRPr="00A32DFA">
          <w:rPr>
            <w:rFonts w:ascii="Times New Roman" w:hAnsi="Times New Roman" w:cs="Times New Roman"/>
            <w:noProof/>
            <w:webHidden/>
            <w:sz w:val="36"/>
            <w:szCs w:val="36"/>
          </w:rPr>
          <w:tab/>
        </w:r>
        <w:r w:rsidR="00A32DFA" w:rsidRPr="00A32DFA">
          <w:rPr>
            <w:rFonts w:ascii="Times New Roman" w:hAnsi="Times New Roman" w:cs="Times New Roman"/>
            <w:noProof/>
            <w:webHidden/>
            <w:sz w:val="36"/>
            <w:szCs w:val="36"/>
          </w:rPr>
          <w:fldChar w:fldCharType="begin"/>
        </w:r>
        <w:r w:rsidR="00A32DFA" w:rsidRPr="00A32DFA">
          <w:rPr>
            <w:rFonts w:ascii="Times New Roman" w:hAnsi="Times New Roman" w:cs="Times New Roman"/>
            <w:noProof/>
            <w:webHidden/>
            <w:sz w:val="36"/>
            <w:szCs w:val="36"/>
          </w:rPr>
          <w:instrText xml:space="preserve"> PAGEREF _Toc1050573 \h </w:instrText>
        </w:r>
        <w:r w:rsidR="00A32DFA" w:rsidRPr="00A32DFA">
          <w:rPr>
            <w:rFonts w:ascii="Times New Roman" w:hAnsi="Times New Roman" w:cs="Times New Roman"/>
            <w:noProof/>
            <w:webHidden/>
            <w:sz w:val="36"/>
            <w:szCs w:val="36"/>
          </w:rPr>
        </w:r>
        <w:r w:rsidR="00A32DFA" w:rsidRPr="00A32DFA">
          <w:rPr>
            <w:rFonts w:ascii="Times New Roman" w:hAnsi="Times New Roman" w:cs="Times New Roman"/>
            <w:noProof/>
            <w:webHidden/>
            <w:sz w:val="36"/>
            <w:szCs w:val="36"/>
          </w:rPr>
          <w:fldChar w:fldCharType="separate"/>
        </w:r>
        <w:r w:rsidR="00876602">
          <w:rPr>
            <w:rFonts w:ascii="Times New Roman" w:hAnsi="Times New Roman" w:cs="Times New Roman"/>
            <w:noProof/>
            <w:webHidden/>
            <w:sz w:val="36"/>
            <w:szCs w:val="36"/>
          </w:rPr>
          <w:t>11</w:t>
        </w:r>
        <w:r w:rsidR="00A32DFA" w:rsidRPr="00A32DFA">
          <w:rPr>
            <w:rFonts w:ascii="Times New Roman" w:hAnsi="Times New Roman" w:cs="Times New Roman"/>
            <w:noProof/>
            <w:webHidden/>
            <w:sz w:val="36"/>
            <w:szCs w:val="36"/>
          </w:rPr>
          <w:fldChar w:fldCharType="end"/>
        </w:r>
      </w:hyperlink>
    </w:p>
    <w:p w:rsidR="00E23334" w:rsidRDefault="00A32DFA">
      <w:pPr>
        <w:widowControl/>
        <w:rPr>
          <w:b/>
        </w:rPr>
      </w:pPr>
      <w:r>
        <w:rPr>
          <w:b/>
        </w:rPr>
        <w:fldChar w:fldCharType="end"/>
      </w:r>
    </w:p>
    <w:p w:rsidR="00A32DFA" w:rsidRDefault="00A32DFA">
      <w:pPr>
        <w:widowControl/>
        <w:rPr>
          <w:b/>
        </w:rPr>
      </w:pPr>
    </w:p>
    <w:p w:rsidR="00A32DFA" w:rsidRDefault="00A32DFA">
      <w:pPr>
        <w:widowControl/>
        <w:rPr>
          <w:b/>
        </w:rPr>
      </w:pPr>
    </w:p>
    <w:p w:rsidR="00A32DFA" w:rsidRDefault="00A32DFA">
      <w:pPr>
        <w:widowControl/>
        <w:rPr>
          <w:b/>
        </w:rPr>
      </w:pPr>
    </w:p>
    <w:p w:rsidR="00A32DFA" w:rsidRDefault="00A32DFA">
      <w:pPr>
        <w:widowControl/>
        <w:rPr>
          <w:b/>
        </w:rPr>
      </w:pPr>
    </w:p>
    <w:p w:rsidR="00A32DFA" w:rsidRDefault="00A32DFA">
      <w:pPr>
        <w:widowControl/>
        <w:rPr>
          <w:b/>
        </w:rPr>
      </w:pPr>
      <w:bookmarkStart w:id="0" w:name="_GoBack"/>
      <w:bookmarkEnd w:id="0"/>
    </w:p>
    <w:p w:rsidR="00A32DFA" w:rsidRDefault="00A32DFA">
      <w:pPr>
        <w:widowControl/>
        <w:rPr>
          <w:b/>
        </w:rPr>
      </w:pPr>
    </w:p>
    <w:p w:rsidR="00C051DE" w:rsidRDefault="00C051DE">
      <w:pPr>
        <w:widowControl/>
      </w:pPr>
    </w:p>
    <w:p w:rsidR="00C051DE" w:rsidRDefault="00C051DE">
      <w:pPr>
        <w:widowControl/>
      </w:pPr>
    </w:p>
    <w:p w:rsidR="00C051DE" w:rsidRDefault="00C051DE">
      <w:pPr>
        <w:widowControl/>
      </w:pPr>
    </w:p>
    <w:p w:rsidR="00C051DE" w:rsidRDefault="00C051DE">
      <w:pPr>
        <w:widowControl/>
      </w:pPr>
    </w:p>
    <w:p w:rsidR="00C051DE" w:rsidRPr="009C496F" w:rsidRDefault="00C051DE" w:rsidP="00C051DE">
      <w:pPr>
        <w:widowControl/>
        <w:jc w:val="right"/>
        <w:rPr>
          <w:rFonts w:ascii="標楷體" w:eastAsia="標楷體" w:hAnsi="標楷體"/>
          <w:b/>
          <w:sz w:val="36"/>
          <w:szCs w:val="36"/>
        </w:rPr>
      </w:pPr>
      <w:r w:rsidRPr="009C496F">
        <w:rPr>
          <w:rFonts w:ascii="標楷體" w:eastAsia="標楷體" w:hAnsi="標楷體" w:hint="eastAsia"/>
          <w:b/>
          <w:sz w:val="36"/>
          <w:szCs w:val="36"/>
        </w:rPr>
        <w:t>臺</w:t>
      </w:r>
      <w:r w:rsidR="00090B0C">
        <w:rPr>
          <w:rFonts w:ascii="標楷體" w:eastAsia="標楷體" w:hAnsi="標楷體" w:hint="eastAsia"/>
          <w:b/>
          <w:sz w:val="36"/>
          <w:szCs w:val="36"/>
        </w:rPr>
        <w:t xml:space="preserve">　</w:t>
      </w:r>
      <w:r w:rsidRPr="009C496F">
        <w:rPr>
          <w:rFonts w:ascii="標楷體" w:eastAsia="標楷體" w:hAnsi="標楷體" w:hint="eastAsia"/>
          <w:b/>
          <w:sz w:val="36"/>
          <w:szCs w:val="36"/>
        </w:rPr>
        <w:t>中</w:t>
      </w:r>
      <w:r w:rsidR="00090B0C">
        <w:rPr>
          <w:rFonts w:ascii="標楷體" w:eastAsia="標楷體" w:hAnsi="標楷體" w:hint="eastAsia"/>
          <w:b/>
          <w:sz w:val="36"/>
          <w:szCs w:val="36"/>
        </w:rPr>
        <w:t xml:space="preserve">　</w:t>
      </w:r>
      <w:r w:rsidRPr="009C496F">
        <w:rPr>
          <w:rFonts w:ascii="標楷體" w:eastAsia="標楷體" w:hAnsi="標楷體" w:hint="eastAsia"/>
          <w:b/>
          <w:sz w:val="36"/>
          <w:szCs w:val="36"/>
        </w:rPr>
        <w:t>市  市長  盧秀燕</w:t>
      </w:r>
      <w:r w:rsidRPr="009C496F">
        <w:rPr>
          <w:rFonts w:ascii="標楷體" w:eastAsia="標楷體" w:hAnsi="標楷體" w:hint="eastAsia"/>
          <w:b/>
          <w:color w:val="FFFFFF" w:themeColor="background1"/>
          <w:sz w:val="36"/>
          <w:szCs w:val="36"/>
        </w:rPr>
        <w:t xml:space="preserve">   關心您</w:t>
      </w:r>
    </w:p>
    <w:p w:rsidR="00C051DE" w:rsidRPr="009C496F" w:rsidRDefault="009C496F" w:rsidP="009C496F">
      <w:pPr>
        <w:widowControl/>
        <w:jc w:val="right"/>
        <w:rPr>
          <w:rFonts w:ascii="標楷體" w:eastAsia="標楷體" w:hAnsi="標楷體"/>
          <w:b/>
          <w:sz w:val="36"/>
          <w:szCs w:val="36"/>
        </w:rPr>
      </w:pPr>
      <w:r w:rsidRPr="009C496F">
        <w:rPr>
          <w:rFonts w:ascii="標楷體" w:eastAsia="標楷體" w:hAnsi="標楷體" w:hint="eastAsia"/>
          <w:b/>
          <w:sz w:val="36"/>
          <w:szCs w:val="36"/>
        </w:rPr>
        <w:t>臺中市</w:t>
      </w:r>
      <w:r w:rsidR="00C051DE" w:rsidRPr="009C496F">
        <w:rPr>
          <w:rFonts w:ascii="標楷體" w:eastAsia="標楷體" w:hAnsi="標楷體" w:hint="eastAsia"/>
          <w:b/>
          <w:sz w:val="36"/>
          <w:szCs w:val="36"/>
        </w:rPr>
        <w:t xml:space="preserve">北區  區長  </w:t>
      </w:r>
      <w:r w:rsidR="00750F04">
        <w:rPr>
          <w:rFonts w:ascii="標楷體" w:eastAsia="標楷體" w:hAnsi="標楷體" w:hint="eastAsia"/>
          <w:b/>
          <w:sz w:val="36"/>
          <w:szCs w:val="36"/>
        </w:rPr>
        <w:t>江惠雯</w:t>
      </w:r>
      <w:r w:rsidR="00C051DE" w:rsidRPr="009C496F">
        <w:rPr>
          <w:rFonts w:ascii="標楷體" w:eastAsia="標楷體" w:hAnsi="標楷體" w:hint="eastAsia"/>
          <w:b/>
          <w:sz w:val="36"/>
          <w:szCs w:val="36"/>
        </w:rPr>
        <w:t xml:space="preserve">   關心您</w:t>
      </w:r>
    </w:p>
    <w:p w:rsidR="00C051DE" w:rsidRPr="00C051DE" w:rsidRDefault="00C051DE">
      <w:pPr>
        <w:widowControl/>
        <w:rPr>
          <w:b/>
        </w:rPr>
      </w:pPr>
      <w:r>
        <w:rPr>
          <w:b/>
        </w:rPr>
        <w:br w:type="page"/>
      </w:r>
    </w:p>
    <w:p w:rsidR="001C68DE" w:rsidRPr="00A1717F" w:rsidRDefault="001C68DE" w:rsidP="00A32DFA">
      <w:pPr>
        <w:spacing w:line="380" w:lineRule="exact"/>
        <w:ind w:leftChars="-177" w:left="1562" w:hangingChars="709" w:hanging="1987"/>
        <w:outlineLvl w:val="0"/>
        <w:rPr>
          <w:rFonts w:ascii="標楷體" w:eastAsia="標楷體" w:hAnsi="標楷體"/>
          <w:b/>
          <w:sz w:val="28"/>
          <w:szCs w:val="28"/>
          <w:u w:val="single"/>
        </w:rPr>
      </w:pPr>
      <w:bookmarkStart w:id="1" w:name="_Toc1050490"/>
      <w:bookmarkStart w:id="2" w:name="_Toc1050567"/>
      <w:r w:rsidRPr="00A1717F">
        <w:rPr>
          <w:rFonts w:ascii="標楷體" w:eastAsia="標楷體" w:hAnsi="標楷體"/>
          <w:b/>
          <w:sz w:val="28"/>
          <w:szCs w:val="28"/>
          <w:u w:val="single"/>
        </w:rPr>
        <w:lastRenderedPageBreak/>
        <w:t>延期徵集入營</w:t>
      </w:r>
      <w:r w:rsidRPr="00A1717F">
        <w:rPr>
          <w:rFonts w:ascii="標楷體" w:eastAsia="標楷體" w:hAnsi="標楷體" w:hint="eastAsia"/>
          <w:b/>
          <w:sz w:val="28"/>
          <w:szCs w:val="28"/>
          <w:u w:val="single"/>
        </w:rPr>
        <w:t>須知：</w:t>
      </w:r>
      <w:bookmarkEnd w:id="1"/>
      <w:bookmarkEnd w:id="2"/>
    </w:p>
    <w:p w:rsidR="001C68DE" w:rsidRDefault="001C68DE" w:rsidP="00A1717F">
      <w:pPr>
        <w:spacing w:line="380" w:lineRule="exact"/>
        <w:ind w:leftChars="-177" w:left="-425"/>
        <w:rPr>
          <w:rFonts w:ascii="標楷體" w:eastAsia="標楷體" w:hAnsi="標楷體"/>
          <w:sz w:val="28"/>
          <w:szCs w:val="28"/>
        </w:rPr>
      </w:pPr>
      <w:r w:rsidRPr="00A1717F">
        <w:rPr>
          <w:rFonts w:ascii="標楷體" w:eastAsia="標楷體" w:hAnsi="標楷體" w:hint="eastAsia"/>
          <w:sz w:val="28"/>
          <w:szCs w:val="28"/>
        </w:rPr>
        <w:t>應徵役男在收受徵集令後，徵集入營前，合於</w:t>
      </w:r>
      <w:r w:rsidR="00943BD3">
        <w:rPr>
          <w:rFonts w:ascii="標楷體" w:eastAsia="標楷體" w:hAnsi="標楷體" w:hint="eastAsia"/>
          <w:sz w:val="28"/>
          <w:szCs w:val="28"/>
        </w:rPr>
        <w:t>下列</w:t>
      </w:r>
      <w:r w:rsidRPr="00A1717F">
        <w:rPr>
          <w:rFonts w:ascii="標楷體" w:eastAsia="標楷體" w:hAnsi="標楷體" w:hint="eastAsia"/>
          <w:sz w:val="28"/>
          <w:szCs w:val="28"/>
        </w:rPr>
        <w:t>表</w:t>
      </w:r>
      <w:r w:rsidR="00943BD3">
        <w:rPr>
          <w:rFonts w:ascii="標楷體" w:eastAsia="標楷體" w:hAnsi="標楷體" w:hint="eastAsia"/>
          <w:sz w:val="28"/>
          <w:szCs w:val="28"/>
        </w:rPr>
        <w:t>格</w:t>
      </w:r>
      <w:r w:rsidRPr="00A1717F">
        <w:rPr>
          <w:rFonts w:ascii="標楷體" w:eastAsia="標楷體" w:hAnsi="標楷體" w:hint="eastAsia"/>
          <w:sz w:val="28"/>
          <w:szCs w:val="28"/>
        </w:rPr>
        <w:t>所列原因者，得檢附有關證明，向本所申請轉臺中市政府核准延期徵集入營。</w:t>
      </w:r>
    </w:p>
    <w:p w:rsidR="001C68DE" w:rsidRPr="00876602" w:rsidRDefault="001C68DE" w:rsidP="00943BD3">
      <w:pPr>
        <w:pStyle w:val="a3"/>
        <w:spacing w:before="20"/>
        <w:ind w:left="3014"/>
        <w:rPr>
          <w:rFonts w:ascii="標楷體" w:eastAsia="標楷體" w:hAnsi="標楷體"/>
          <w:b/>
          <w:u w:val="single"/>
          <w:lang w:eastAsia="zh-TW"/>
        </w:rPr>
      </w:pPr>
      <w:r w:rsidRPr="00876602">
        <w:rPr>
          <w:rFonts w:ascii="標楷體" w:eastAsia="標楷體" w:hAnsi="標楷體"/>
          <w:b/>
          <w:u w:val="single"/>
          <w:lang w:eastAsia="zh-TW"/>
        </w:rPr>
        <w:t>應徵役男延期徵集入營事故表</w:t>
      </w:r>
    </w:p>
    <w:tbl>
      <w:tblPr>
        <w:tblStyle w:val="TableNormal"/>
        <w:tblW w:w="6643"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3120"/>
        <w:gridCol w:w="3127"/>
        <w:gridCol w:w="2828"/>
        <w:gridCol w:w="139"/>
      </w:tblGrid>
      <w:tr w:rsidR="00943BD3" w:rsidRPr="003E1FE3" w:rsidTr="00943BD3">
        <w:trPr>
          <w:trHeight w:val="578"/>
        </w:trPr>
        <w:tc>
          <w:tcPr>
            <w:tcW w:w="833" w:type="pct"/>
            <w:tcBorders>
              <w:tl2br w:val="single" w:sz="4" w:space="0" w:color="auto"/>
            </w:tcBorders>
            <w:vAlign w:val="center"/>
          </w:tcPr>
          <w:p w:rsidR="001C68DE"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Pr>
                <w:rFonts w:ascii="標楷體" w:eastAsia="標楷體" w:hAnsi="標楷體" w:cs="Times New Roman" w:hint="eastAsia"/>
                <w:sz w:val="24"/>
                <w:szCs w:val="24"/>
                <w:lang w:eastAsia="zh-TW"/>
              </w:rPr>
              <w:t xml:space="preserve">　</w:t>
            </w:r>
            <w:r w:rsidRPr="003E1FE3">
              <w:rPr>
                <w:rFonts w:ascii="標楷體" w:eastAsia="標楷體" w:hAnsi="標楷體" w:cs="Times New Roman"/>
                <w:sz w:val="24"/>
                <w:szCs w:val="24"/>
              </w:rPr>
              <w:t>區分</w:t>
            </w:r>
          </w:p>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lang w:eastAsia="zh-TW"/>
              </w:rPr>
            </w:pPr>
          </w:p>
          <w:p w:rsidR="001C68DE" w:rsidRPr="003E1FE3" w:rsidRDefault="001C68DE" w:rsidP="001C68DE">
            <w:pPr>
              <w:pStyle w:val="TableParagraph"/>
              <w:adjustRightInd w:val="0"/>
              <w:snapToGrid w:val="0"/>
              <w:spacing w:line="320" w:lineRule="exact"/>
              <w:rPr>
                <w:rFonts w:ascii="標楷體" w:eastAsia="標楷體" w:hAnsi="標楷體" w:cs="Times New Roman"/>
                <w:sz w:val="24"/>
                <w:szCs w:val="24"/>
                <w:lang w:eastAsia="zh-TW"/>
              </w:rPr>
            </w:pPr>
            <w:r w:rsidRPr="003E1FE3">
              <w:rPr>
                <w:rFonts w:ascii="標楷體" w:eastAsia="標楷體" w:hAnsi="標楷體" w:cs="Times New Roman"/>
                <w:sz w:val="24"/>
                <w:szCs w:val="24"/>
              </w:rPr>
              <w:t>類別</w:t>
            </w:r>
          </w:p>
        </w:tc>
        <w:tc>
          <w:tcPr>
            <w:tcW w:w="1411" w:type="pct"/>
            <w:vAlign w:val="center"/>
          </w:tcPr>
          <w:p w:rsidR="001C68DE" w:rsidRPr="003E1FE3" w:rsidRDefault="001C68DE" w:rsidP="00E23334">
            <w:pPr>
              <w:pStyle w:val="TableParagraph"/>
              <w:adjustRightInd w:val="0"/>
              <w:snapToGrid w:val="0"/>
              <w:spacing w:before="179" w:line="320" w:lineRule="exact"/>
              <w:ind w:left="0" w:right="56"/>
              <w:jc w:val="center"/>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申請延期徵集入營原因</w:t>
            </w:r>
          </w:p>
        </w:tc>
        <w:tc>
          <w:tcPr>
            <w:tcW w:w="1414" w:type="pct"/>
            <w:vAlign w:val="center"/>
          </w:tcPr>
          <w:p w:rsidR="001C68DE" w:rsidRPr="003E1FE3" w:rsidRDefault="001C68DE" w:rsidP="00E23334">
            <w:pPr>
              <w:pStyle w:val="TableParagraph"/>
              <w:adjustRightInd w:val="0"/>
              <w:snapToGrid w:val="0"/>
              <w:spacing w:before="179" w:line="320" w:lineRule="exact"/>
              <w:ind w:left="0" w:right="890"/>
              <w:jc w:val="center"/>
              <w:rPr>
                <w:rFonts w:ascii="標楷體" w:eastAsia="標楷體" w:hAnsi="標楷體" w:cs="Times New Roman"/>
                <w:sz w:val="24"/>
                <w:szCs w:val="24"/>
              </w:rPr>
            </w:pPr>
            <w:r w:rsidRPr="003E1FE3">
              <w:rPr>
                <w:rFonts w:ascii="標楷體" w:eastAsia="標楷體" w:hAnsi="標楷體" w:cs="Times New Roman"/>
                <w:sz w:val="24"/>
                <w:szCs w:val="24"/>
              </w:rPr>
              <w:t>應繳證明</w:t>
            </w:r>
          </w:p>
        </w:tc>
        <w:tc>
          <w:tcPr>
            <w:tcW w:w="1342" w:type="pct"/>
            <w:gridSpan w:val="2"/>
            <w:vAlign w:val="center"/>
          </w:tcPr>
          <w:p w:rsidR="001C68DE" w:rsidRPr="003E1FE3" w:rsidRDefault="001C68DE" w:rsidP="00E23334">
            <w:pPr>
              <w:pStyle w:val="TableParagraph"/>
              <w:adjustRightInd w:val="0"/>
              <w:snapToGrid w:val="0"/>
              <w:spacing w:before="179" w:line="320" w:lineRule="exact"/>
              <w:ind w:left="0" w:right="56"/>
              <w:jc w:val="center"/>
              <w:rPr>
                <w:rFonts w:ascii="標楷體" w:eastAsia="標楷體" w:hAnsi="標楷體" w:cs="Times New Roman"/>
                <w:sz w:val="24"/>
                <w:szCs w:val="24"/>
              </w:rPr>
            </w:pPr>
            <w:r w:rsidRPr="003E1FE3">
              <w:rPr>
                <w:rFonts w:ascii="標楷體" w:eastAsia="標楷體" w:hAnsi="標楷體" w:cs="Times New Roman"/>
                <w:sz w:val="24"/>
                <w:szCs w:val="24"/>
              </w:rPr>
              <w:t>准予延期入營時限</w:t>
            </w:r>
          </w:p>
        </w:tc>
      </w:tr>
      <w:tr w:rsidR="00943BD3" w:rsidRPr="003E1FE3" w:rsidTr="00943BD3">
        <w:trPr>
          <w:trHeight w:val="1111"/>
        </w:trPr>
        <w:tc>
          <w:tcPr>
            <w:tcW w:w="833" w:type="pct"/>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一</w:t>
            </w:r>
          </w:p>
        </w:tc>
        <w:tc>
          <w:tcPr>
            <w:tcW w:w="1411" w:type="pct"/>
            <w:vAlign w:val="center"/>
          </w:tcPr>
          <w:p w:rsidR="001C68DE" w:rsidRPr="003E1FE3" w:rsidRDefault="001C68DE" w:rsidP="00E23334">
            <w:pPr>
              <w:pStyle w:val="TableParagraph"/>
              <w:adjustRightInd w:val="0"/>
              <w:snapToGrid w:val="0"/>
              <w:spacing w:before="2" w:line="320" w:lineRule="exact"/>
              <w:ind w:right="69"/>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已屆役齡之兄弟，除身心障礙、痼疾者外，均已在服義務役兵役現役者。</w:t>
            </w:r>
          </w:p>
        </w:tc>
        <w:tc>
          <w:tcPr>
            <w:tcW w:w="1414" w:type="pct"/>
            <w:vAlign w:val="center"/>
          </w:tcPr>
          <w:p w:rsidR="001C68DE" w:rsidRPr="003E1FE3" w:rsidRDefault="001C68DE" w:rsidP="00E23334">
            <w:pPr>
              <w:pStyle w:val="TableParagraph"/>
              <w:adjustRightInd w:val="0"/>
              <w:snapToGrid w:val="0"/>
              <w:spacing w:before="2" w:line="320" w:lineRule="exact"/>
              <w:ind w:right="67"/>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戶口名簿影本、部隊或入營證明、醫療機構診斷證明或重大傷病證明或身心障礙證明（手冊）。</w:t>
            </w:r>
          </w:p>
        </w:tc>
        <w:tc>
          <w:tcPr>
            <w:tcW w:w="1342" w:type="pct"/>
            <w:gridSpan w:val="2"/>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至其兄弟一人退伍時止。</w:t>
            </w:r>
          </w:p>
        </w:tc>
      </w:tr>
      <w:tr w:rsidR="00943BD3" w:rsidRPr="003E1FE3" w:rsidTr="00943BD3">
        <w:trPr>
          <w:trHeight w:val="631"/>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二</w:t>
            </w:r>
          </w:p>
        </w:tc>
        <w:tc>
          <w:tcPr>
            <w:tcW w:w="1411"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本人因病或受傷不堪軍事訓練操作者。</w:t>
            </w:r>
          </w:p>
        </w:tc>
        <w:tc>
          <w:tcPr>
            <w:tcW w:w="1414" w:type="pct"/>
            <w:vAlign w:val="center"/>
          </w:tcPr>
          <w:p w:rsidR="001C68DE" w:rsidRPr="003E1FE3" w:rsidRDefault="001C68DE" w:rsidP="00E23334">
            <w:pPr>
              <w:pStyle w:val="TableParagraph"/>
              <w:adjustRightInd w:val="0"/>
              <w:snapToGrid w:val="0"/>
              <w:spacing w:line="320" w:lineRule="exact"/>
              <w:rPr>
                <w:rFonts w:ascii="標楷體" w:eastAsia="標楷體" w:hAnsi="標楷體" w:cs="Times New Roman"/>
                <w:sz w:val="24"/>
                <w:szCs w:val="24"/>
              </w:rPr>
            </w:pPr>
            <w:r w:rsidRPr="003E1FE3">
              <w:rPr>
                <w:rFonts w:ascii="標楷體" w:eastAsia="標楷體" w:hAnsi="標楷體" w:cs="Times New Roman"/>
                <w:sz w:val="24"/>
                <w:szCs w:val="24"/>
              </w:rPr>
              <w:t>醫療機構診斷證明。</w:t>
            </w:r>
          </w:p>
        </w:tc>
        <w:tc>
          <w:tcPr>
            <w:tcW w:w="1342" w:type="pct"/>
            <w:gridSpan w:val="2"/>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以一個月為限。</w:t>
            </w:r>
          </w:p>
        </w:tc>
      </w:tr>
      <w:tr w:rsidR="00943BD3" w:rsidRPr="003E1FE3" w:rsidTr="00943BD3">
        <w:trPr>
          <w:trHeight w:val="701"/>
        </w:trPr>
        <w:tc>
          <w:tcPr>
            <w:tcW w:w="833" w:type="pct"/>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noProof/>
                <w:sz w:val="24"/>
                <w:szCs w:val="24"/>
                <w:lang w:eastAsia="zh-TW"/>
              </w:rPr>
              <mc:AlternateContent>
                <mc:Choice Requires="wps">
                  <w:drawing>
                    <wp:anchor distT="0" distB="0" distL="114300" distR="114300" simplePos="0" relativeHeight="251659264" behindDoc="1" locked="0" layoutInCell="1" allowOverlap="1" wp14:anchorId="2A3B504F" wp14:editId="4084BC45">
                      <wp:simplePos x="0" y="0"/>
                      <wp:positionH relativeFrom="page">
                        <wp:posOffset>-1393190</wp:posOffset>
                      </wp:positionH>
                      <wp:positionV relativeFrom="paragraph">
                        <wp:posOffset>798195</wp:posOffset>
                      </wp:positionV>
                      <wp:extent cx="598170" cy="453390"/>
                      <wp:effectExtent l="0" t="0" r="3048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453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4A2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7pt,62.85pt" to="-62.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qQ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yn2VPoBkFVz4Zj+dRrYQUt2Rjnf/MdYeCUWIJvCM4OW6cD2RIcQsJ&#10;dym9FlJGwaVCfYmn6XwaE5yWggVnCHN2v6ukRUcSRiZ+sTLwPIZZfVAsgrWcsNXV9kTIiw2XSxXw&#10;oBygc7UuM/Fjns5Xs9UsH+Sj6WqQp3U9+LSu8sF0nT1N6nFdVXX2M1DL8qIVjHEV2N3mM8v/Tv/r&#10;S7lM1n1C721I3qPHfgHZ2z+SjnoGCS/DsNPsvLU3nWEkY/D1+YSZf9yD/fjIl78AAAD//wMAUEsD&#10;BBQABgAIAAAAIQBO/2QS4gAAAA0BAAAPAAAAZHJzL2Rvd25yZXYueG1sTI9PT4NAEMXvJn6HzZh4&#10;owtE5Y8sjdFo0oNpbBvPWxgBYWcJuy302zue9DYz7+XN7xXrxQzijJPrLCmIViEIpMrWHTUKDvvX&#10;IAXhvKZaD5ZQwQUdrMvrq0LntZ3pA8873wgOIZdrBa33Yy6lq1o02q3siMTal52M9rxOjawnPXO4&#10;GWQchg/S6I74Q6tHfG6x6ncno+A9lS92239Wl+95/5ammz5LNgelbm+Wp0cQHhf/Z4ZffEaHkpmO&#10;9kS1E4OCII6yO/ayEt8nINgS8BSDOPIpSyKQZSH/tyh/AAAA//8DAFBLAQItABQABgAIAAAAIQC2&#10;gziS/gAAAOEBAAATAAAAAAAAAAAAAAAAAAAAAABbQ29udGVudF9UeXBlc10ueG1sUEsBAi0AFAAG&#10;AAgAAAAhADj9If/WAAAAlAEAAAsAAAAAAAAAAAAAAAAALwEAAF9yZWxzLy5yZWxzUEsBAi0AFAAG&#10;AAgAAAAhADdzKpAXAgAALAQAAA4AAAAAAAAAAAAAAAAALgIAAGRycy9lMm9Eb2MueG1sUEsBAi0A&#10;FAAGAAgAAAAhAE7/ZBLiAAAADQEAAA8AAAAAAAAAAAAAAAAAcQQAAGRycy9kb3ducmV2LnhtbFBL&#10;BQYAAAAABAAEAPMAAACABQAAAAA=&#10;" strokeweight=".48pt">
                      <w10:wrap anchorx="page"/>
                    </v:line>
                  </w:pict>
                </mc:Fallback>
              </mc:AlternateContent>
            </w:r>
            <w:r w:rsidRPr="003E1FE3">
              <w:rPr>
                <w:rFonts w:ascii="標楷體" w:eastAsia="標楷體" w:hAnsi="標楷體" w:cs="Times New Roman"/>
                <w:sz w:val="24"/>
                <w:szCs w:val="24"/>
              </w:rPr>
              <w:t>三</w:t>
            </w:r>
          </w:p>
        </w:tc>
        <w:tc>
          <w:tcPr>
            <w:tcW w:w="1411" w:type="pct"/>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配偶分娩或在一個月內分娩者。</w:t>
            </w:r>
          </w:p>
        </w:tc>
        <w:tc>
          <w:tcPr>
            <w:tcW w:w="1414" w:type="pct"/>
            <w:vAlign w:val="center"/>
          </w:tcPr>
          <w:p w:rsidR="001C68DE" w:rsidRPr="003E1FE3" w:rsidRDefault="001C68DE" w:rsidP="00E23334">
            <w:pPr>
              <w:pStyle w:val="TableParagraph"/>
              <w:adjustRightInd w:val="0"/>
              <w:snapToGrid w:val="0"/>
              <w:spacing w:before="1" w:line="320" w:lineRule="exact"/>
              <w:ind w:right="45"/>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醫療機構診斷證明。其已分娩者，得提出戶口名簿影本。</w:t>
            </w:r>
          </w:p>
        </w:tc>
        <w:tc>
          <w:tcPr>
            <w:tcW w:w="1342" w:type="pct"/>
            <w:gridSpan w:val="2"/>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自分娩之日起以一個月為限。</w:t>
            </w:r>
          </w:p>
        </w:tc>
      </w:tr>
      <w:tr w:rsidR="00943BD3" w:rsidRPr="003E1FE3" w:rsidTr="00943BD3">
        <w:trPr>
          <w:trHeight w:val="729"/>
        </w:trPr>
        <w:tc>
          <w:tcPr>
            <w:tcW w:w="833" w:type="pct"/>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四</w:t>
            </w:r>
          </w:p>
        </w:tc>
        <w:tc>
          <w:tcPr>
            <w:tcW w:w="1411" w:type="pct"/>
            <w:vAlign w:val="center"/>
          </w:tcPr>
          <w:p w:rsidR="001C68DE" w:rsidRPr="00B34CC6" w:rsidRDefault="001C68DE" w:rsidP="00E23334">
            <w:pPr>
              <w:pStyle w:val="TableParagraph"/>
              <w:adjustRightInd w:val="0"/>
              <w:snapToGrid w:val="0"/>
              <w:spacing w:before="1" w:line="320" w:lineRule="exact"/>
              <w:ind w:right="56"/>
              <w:rPr>
                <w:rFonts w:ascii="標楷體" w:eastAsia="標楷體" w:hAnsi="標楷體" w:cs="Times New Roman"/>
                <w:spacing w:val="-10"/>
                <w:sz w:val="24"/>
                <w:szCs w:val="24"/>
                <w:lang w:eastAsia="zh-TW"/>
              </w:rPr>
            </w:pPr>
            <w:r w:rsidRPr="00B34CC6">
              <w:rPr>
                <w:rFonts w:ascii="標楷體" w:eastAsia="標楷體" w:hAnsi="標楷體" w:cs="Times New Roman"/>
                <w:spacing w:val="-10"/>
                <w:sz w:val="24"/>
                <w:szCs w:val="24"/>
                <w:lang w:eastAsia="zh-TW"/>
              </w:rPr>
              <w:t>直系血親、兄弟姊妹或配偶病危、重病住院或死亡者。</w:t>
            </w:r>
          </w:p>
        </w:tc>
        <w:tc>
          <w:tcPr>
            <w:tcW w:w="1414" w:type="pct"/>
            <w:vAlign w:val="center"/>
          </w:tcPr>
          <w:p w:rsidR="001C68DE" w:rsidRPr="003E1FE3" w:rsidRDefault="001C68DE" w:rsidP="00E23334">
            <w:pPr>
              <w:pStyle w:val="TableParagraph"/>
              <w:adjustRightInd w:val="0"/>
              <w:snapToGrid w:val="0"/>
              <w:spacing w:before="1" w:line="320" w:lineRule="exact"/>
              <w:ind w:right="67"/>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戶口名簿影本、醫療機構診斷證明。其死亡者，得檢附死亡證明。</w:t>
            </w:r>
          </w:p>
        </w:tc>
        <w:tc>
          <w:tcPr>
            <w:tcW w:w="1342" w:type="pct"/>
            <w:gridSpan w:val="2"/>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以一個月為限。</w:t>
            </w:r>
          </w:p>
        </w:tc>
      </w:tr>
      <w:tr w:rsidR="00943BD3" w:rsidRPr="003E1FE3" w:rsidTr="00943BD3">
        <w:trPr>
          <w:trHeight w:val="658"/>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五</w:t>
            </w:r>
          </w:p>
        </w:tc>
        <w:tc>
          <w:tcPr>
            <w:tcW w:w="1411"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遭受不可抗力之事由，非本人不能處理者。</w:t>
            </w:r>
          </w:p>
        </w:tc>
        <w:tc>
          <w:tcPr>
            <w:tcW w:w="1414" w:type="pct"/>
            <w:vAlign w:val="center"/>
          </w:tcPr>
          <w:p w:rsidR="001C68DE" w:rsidRPr="003E1FE3" w:rsidRDefault="001C68DE" w:rsidP="00E23334">
            <w:pPr>
              <w:pStyle w:val="TableParagraph"/>
              <w:adjustRightInd w:val="0"/>
              <w:snapToGrid w:val="0"/>
              <w:spacing w:line="320" w:lineRule="exact"/>
              <w:rPr>
                <w:rFonts w:ascii="標楷體" w:eastAsia="標楷體" w:hAnsi="標楷體" w:cs="Times New Roman"/>
                <w:sz w:val="24"/>
                <w:szCs w:val="24"/>
              </w:rPr>
            </w:pPr>
            <w:r w:rsidRPr="003E1FE3">
              <w:rPr>
                <w:rFonts w:ascii="標楷體" w:eastAsia="標楷體" w:hAnsi="標楷體" w:cs="Times New Roman"/>
                <w:sz w:val="24"/>
                <w:szCs w:val="24"/>
              </w:rPr>
              <w:t>相關證明文件。</w:t>
            </w:r>
          </w:p>
        </w:tc>
        <w:tc>
          <w:tcPr>
            <w:tcW w:w="1342" w:type="pct"/>
            <w:gridSpan w:val="2"/>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以一個月為限。</w:t>
            </w:r>
          </w:p>
        </w:tc>
      </w:tr>
      <w:tr w:rsidR="00943BD3" w:rsidRPr="003E1FE3" w:rsidTr="00943BD3">
        <w:trPr>
          <w:trHeight w:val="631"/>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六</w:t>
            </w:r>
          </w:p>
        </w:tc>
        <w:tc>
          <w:tcPr>
            <w:tcW w:w="1411"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航行國外之船員正在航行中者。</w:t>
            </w:r>
          </w:p>
        </w:tc>
        <w:tc>
          <w:tcPr>
            <w:tcW w:w="1414" w:type="pct"/>
            <w:vAlign w:val="center"/>
          </w:tcPr>
          <w:p w:rsidR="001C68DE" w:rsidRPr="003E1FE3" w:rsidRDefault="001C68DE" w:rsidP="00E23334">
            <w:pPr>
              <w:pStyle w:val="TableParagraph"/>
              <w:adjustRightInd w:val="0"/>
              <w:snapToGrid w:val="0"/>
              <w:spacing w:line="320" w:lineRule="exact"/>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所屬機構或公司證明。</w:t>
            </w:r>
          </w:p>
        </w:tc>
        <w:tc>
          <w:tcPr>
            <w:tcW w:w="1342" w:type="pct"/>
            <w:gridSpan w:val="2"/>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至返航時止。</w:t>
            </w:r>
          </w:p>
        </w:tc>
      </w:tr>
      <w:tr w:rsidR="00943BD3" w:rsidRPr="003E1FE3" w:rsidTr="00943BD3">
        <w:trPr>
          <w:trHeight w:hRule="exact" w:val="790"/>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七</w:t>
            </w:r>
          </w:p>
        </w:tc>
        <w:tc>
          <w:tcPr>
            <w:tcW w:w="1411" w:type="pct"/>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因最重本刑非屬有期徒刑以上之犯罪嫌疑在羈押中者。</w:t>
            </w:r>
          </w:p>
        </w:tc>
        <w:tc>
          <w:tcPr>
            <w:tcW w:w="1414" w:type="pct"/>
            <w:vAlign w:val="center"/>
          </w:tcPr>
          <w:p w:rsidR="001C68DE" w:rsidRPr="003E1FE3" w:rsidRDefault="001C68DE" w:rsidP="00E23334">
            <w:pPr>
              <w:pStyle w:val="TableParagraph"/>
              <w:adjustRightInd w:val="0"/>
              <w:snapToGrid w:val="0"/>
              <w:spacing w:before="2" w:line="320" w:lineRule="exact"/>
              <w:rPr>
                <w:rFonts w:ascii="標楷體" w:eastAsia="標楷體" w:hAnsi="標楷體" w:cs="Times New Roman"/>
                <w:sz w:val="24"/>
                <w:szCs w:val="24"/>
              </w:rPr>
            </w:pPr>
            <w:r w:rsidRPr="003E1FE3">
              <w:rPr>
                <w:rFonts w:ascii="標楷體" w:eastAsia="標楷體" w:hAnsi="標楷體" w:cs="Times New Roman"/>
                <w:sz w:val="24"/>
                <w:szCs w:val="24"/>
              </w:rPr>
              <w:t>司法機關證明。</w:t>
            </w:r>
          </w:p>
        </w:tc>
        <w:tc>
          <w:tcPr>
            <w:tcW w:w="1342" w:type="pct"/>
            <w:gridSpan w:val="2"/>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原因消滅時止。</w:t>
            </w:r>
          </w:p>
        </w:tc>
      </w:tr>
      <w:tr w:rsidR="00943BD3" w:rsidRPr="003E1FE3" w:rsidTr="00943BD3">
        <w:trPr>
          <w:trHeight w:val="718"/>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八</w:t>
            </w:r>
          </w:p>
        </w:tc>
        <w:tc>
          <w:tcPr>
            <w:tcW w:w="1411"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服役之兄弟姊妹一人以上因作戰陣亡或因公殞命者。</w:t>
            </w:r>
          </w:p>
        </w:tc>
        <w:tc>
          <w:tcPr>
            <w:tcW w:w="1414" w:type="pct"/>
            <w:vAlign w:val="center"/>
          </w:tcPr>
          <w:p w:rsidR="001C68DE" w:rsidRPr="003E1FE3" w:rsidRDefault="001C68DE" w:rsidP="00E23334">
            <w:pPr>
              <w:pStyle w:val="TableParagraph"/>
              <w:adjustRightInd w:val="0"/>
              <w:snapToGrid w:val="0"/>
              <w:spacing w:line="320" w:lineRule="exact"/>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國防部或內政部死亡通報。</w:t>
            </w:r>
          </w:p>
        </w:tc>
        <w:tc>
          <w:tcPr>
            <w:tcW w:w="1342" w:type="pct"/>
            <w:gridSpan w:val="2"/>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自陣亡或殞命之日起屆滿一年止。</w:t>
            </w:r>
          </w:p>
        </w:tc>
      </w:tr>
      <w:tr w:rsidR="00943BD3" w:rsidRPr="003E1FE3" w:rsidTr="00943BD3">
        <w:trPr>
          <w:trHeight w:hRule="exact" w:val="2392"/>
        </w:trPr>
        <w:tc>
          <w:tcPr>
            <w:tcW w:w="833" w:type="pct"/>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九</w:t>
            </w:r>
          </w:p>
        </w:tc>
        <w:tc>
          <w:tcPr>
            <w:tcW w:w="1411" w:type="pct"/>
            <w:vAlign w:val="center"/>
          </w:tcPr>
          <w:p w:rsidR="001C68DE" w:rsidRPr="00403C1A" w:rsidRDefault="001C68DE" w:rsidP="00E23334">
            <w:pPr>
              <w:pStyle w:val="TableParagraph"/>
              <w:adjustRightInd w:val="0"/>
              <w:snapToGrid w:val="0"/>
              <w:spacing w:line="320" w:lineRule="exact"/>
              <w:ind w:left="496" w:right="67" w:hanging="428"/>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一、二十歲以前須參加專科以上學校或軍警學校入學考試者。</w:t>
            </w:r>
          </w:p>
          <w:p w:rsidR="001C68DE" w:rsidRPr="003E1FE3" w:rsidRDefault="001C68DE" w:rsidP="00E23334">
            <w:pPr>
              <w:pStyle w:val="TableParagraph"/>
              <w:adjustRightInd w:val="0"/>
              <w:snapToGrid w:val="0"/>
              <w:spacing w:before="17" w:line="320" w:lineRule="exact"/>
              <w:ind w:left="496" w:right="68" w:hanging="428"/>
              <w:rPr>
                <w:rFonts w:ascii="標楷體" w:eastAsia="標楷體" w:hAnsi="標楷體" w:cs="Times New Roman"/>
                <w:sz w:val="24"/>
                <w:szCs w:val="24"/>
                <w:lang w:eastAsia="zh-TW"/>
              </w:rPr>
            </w:pPr>
            <w:r w:rsidRPr="00403C1A">
              <w:rPr>
                <w:rFonts w:ascii="標楷體" w:eastAsia="標楷體" w:hAnsi="標楷體" w:cs="Times New Roman"/>
                <w:spacing w:val="-10"/>
                <w:sz w:val="24"/>
                <w:szCs w:val="24"/>
                <w:lang w:eastAsia="zh-TW"/>
              </w:rPr>
              <w:t>二、年逾二十歲已取得專科以上學校或軍警學校入學考試招生准考證或報名繳費證明者。</w:t>
            </w:r>
          </w:p>
        </w:tc>
        <w:tc>
          <w:tcPr>
            <w:tcW w:w="1414" w:type="pct"/>
            <w:vAlign w:val="center"/>
          </w:tcPr>
          <w:p w:rsidR="001C68DE" w:rsidRPr="003E1FE3" w:rsidRDefault="001C68DE" w:rsidP="00E23334">
            <w:pPr>
              <w:pStyle w:val="TableParagraph"/>
              <w:adjustRightInd w:val="0"/>
              <w:snapToGrid w:val="0"/>
              <w:spacing w:line="320" w:lineRule="exact"/>
              <w:ind w:right="68"/>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高中畢業證明或同等學歷證明、准考證、報名繳費證明或錄取通知證明。</w:t>
            </w:r>
          </w:p>
        </w:tc>
        <w:tc>
          <w:tcPr>
            <w:tcW w:w="1342" w:type="pct"/>
            <w:gridSpan w:val="2"/>
            <w:vAlign w:val="center"/>
          </w:tcPr>
          <w:p w:rsidR="001C68DE" w:rsidRPr="00403C1A" w:rsidRDefault="001C68DE" w:rsidP="00E23334">
            <w:pPr>
              <w:pStyle w:val="TableParagraph"/>
              <w:adjustRightInd w:val="0"/>
              <w:snapToGrid w:val="0"/>
              <w:spacing w:line="320" w:lineRule="exact"/>
              <w:ind w:left="496" w:right="41" w:hanging="428"/>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一、未滿二十歲者，至二十歲之年十一月十五日止。</w:t>
            </w:r>
          </w:p>
          <w:p w:rsidR="001C68DE" w:rsidRPr="003E1FE3" w:rsidRDefault="001C68DE" w:rsidP="00E23334">
            <w:pPr>
              <w:pStyle w:val="TableParagraph"/>
              <w:adjustRightInd w:val="0"/>
              <w:snapToGrid w:val="0"/>
              <w:spacing w:before="17" w:line="320" w:lineRule="exact"/>
              <w:ind w:left="496" w:right="66" w:hanging="428"/>
              <w:rPr>
                <w:rFonts w:ascii="標楷體" w:eastAsia="標楷體" w:hAnsi="標楷體" w:cs="Times New Roman"/>
                <w:sz w:val="24"/>
                <w:szCs w:val="24"/>
                <w:lang w:eastAsia="zh-TW"/>
              </w:rPr>
            </w:pPr>
            <w:r w:rsidRPr="00403C1A">
              <w:rPr>
                <w:rFonts w:ascii="標楷體" w:eastAsia="標楷體" w:hAnsi="標楷體" w:cs="Times New Roman"/>
                <w:spacing w:val="-10"/>
                <w:sz w:val="24"/>
                <w:szCs w:val="24"/>
                <w:lang w:eastAsia="zh-TW"/>
              </w:rPr>
              <w:t>二、年逾二十歲者，至放榜日止；已錄取者，至報考學年之十一月十五日止。</w:t>
            </w:r>
          </w:p>
        </w:tc>
      </w:tr>
      <w:tr w:rsidR="00943BD3" w:rsidRPr="003E1FE3" w:rsidTr="00943BD3">
        <w:trPr>
          <w:trHeight w:hRule="exact" w:val="1413"/>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w:t>
            </w:r>
          </w:p>
        </w:tc>
        <w:tc>
          <w:tcPr>
            <w:tcW w:w="1411" w:type="pct"/>
            <w:vAlign w:val="center"/>
          </w:tcPr>
          <w:p w:rsidR="001C68DE" w:rsidRPr="003E1FE3" w:rsidRDefault="001C68DE" w:rsidP="001C68DE">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專科以上學校畢業學</w:t>
            </w:r>
            <w:r>
              <w:rPr>
                <w:rFonts w:ascii="標楷體" w:eastAsia="標楷體" w:hAnsi="標楷體" w:cs="Times New Roman" w:hint="eastAsia"/>
                <w:sz w:val="24"/>
                <w:szCs w:val="24"/>
                <w:lang w:eastAsia="zh-TW"/>
              </w:rPr>
              <w:t>生</w:t>
            </w:r>
            <w:r w:rsidRPr="003E1FE3">
              <w:rPr>
                <w:rFonts w:ascii="標楷體" w:eastAsia="標楷體" w:hAnsi="標楷體" w:cs="Times New Roman"/>
                <w:sz w:val="24"/>
                <w:szCs w:val="24"/>
                <w:lang w:eastAsia="zh-TW"/>
              </w:rPr>
              <w:t>，已取得大學以上學校或軍警學校招生准考證或報名繳費證明者。</w:t>
            </w:r>
          </w:p>
        </w:tc>
        <w:tc>
          <w:tcPr>
            <w:tcW w:w="1414" w:type="pct"/>
            <w:vAlign w:val="center"/>
          </w:tcPr>
          <w:p w:rsidR="001C68DE" w:rsidRPr="00403C1A" w:rsidRDefault="001C68DE" w:rsidP="00E23334">
            <w:pPr>
              <w:pStyle w:val="TableParagraph"/>
              <w:adjustRightInd w:val="0"/>
              <w:snapToGrid w:val="0"/>
              <w:spacing w:line="320" w:lineRule="exact"/>
              <w:ind w:right="54"/>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准考證、報名繳費證明或錄取通知證明。</w:t>
            </w:r>
          </w:p>
        </w:tc>
        <w:tc>
          <w:tcPr>
            <w:tcW w:w="1342" w:type="pct"/>
            <w:gridSpan w:val="2"/>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至放榜日止；已錄取者，至報考學年之十一月十五日止。</w:t>
            </w:r>
          </w:p>
        </w:tc>
      </w:tr>
      <w:tr w:rsidR="00943BD3" w:rsidRPr="003E1FE3" w:rsidTr="00943BD3">
        <w:trPr>
          <w:trHeight w:hRule="exact" w:val="1430"/>
        </w:trPr>
        <w:tc>
          <w:tcPr>
            <w:tcW w:w="833" w:type="pct"/>
            <w:tcBorders>
              <w:bottom w:val="single" w:sz="4" w:space="0" w:color="000000"/>
            </w:tcBorders>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十一</w:t>
            </w:r>
          </w:p>
        </w:tc>
        <w:tc>
          <w:tcPr>
            <w:tcW w:w="1411" w:type="pct"/>
            <w:tcBorders>
              <w:bottom w:val="single" w:sz="4" w:space="0" w:color="000000"/>
            </w:tcBorders>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在入營日前或後一個月內結婚者。</w:t>
            </w:r>
          </w:p>
        </w:tc>
        <w:tc>
          <w:tcPr>
            <w:tcW w:w="1414" w:type="pct"/>
            <w:tcBorders>
              <w:bottom w:val="single" w:sz="4" w:space="0" w:color="000000"/>
            </w:tcBorders>
            <w:vAlign w:val="center"/>
          </w:tcPr>
          <w:p w:rsidR="001C68DE" w:rsidRPr="00403C1A" w:rsidRDefault="00101F11" w:rsidP="00E23334">
            <w:pPr>
              <w:pStyle w:val="TableParagraph"/>
              <w:adjustRightInd w:val="0"/>
              <w:snapToGrid w:val="0"/>
              <w:spacing w:before="2" w:line="320" w:lineRule="exact"/>
              <w:ind w:right="67"/>
              <w:rPr>
                <w:rFonts w:ascii="標楷體" w:eastAsia="標楷體" w:hAnsi="標楷體" w:cs="Times New Roman"/>
                <w:spacing w:val="-10"/>
                <w:sz w:val="24"/>
                <w:szCs w:val="24"/>
                <w:lang w:eastAsia="zh-TW"/>
              </w:rPr>
            </w:pPr>
            <w:r>
              <w:rPr>
                <w:rFonts w:ascii="標楷體" w:eastAsia="標楷體" w:hAnsi="標楷體" w:cs="Times New Roman" w:hint="eastAsia"/>
                <w:spacing w:val="-10"/>
                <w:sz w:val="24"/>
                <w:szCs w:val="24"/>
                <w:lang w:eastAsia="zh-TW"/>
              </w:rPr>
              <w:t>戶口名簿影本、國民身分證影本或其他結婚證明文件；未成年且尚未辦理結婚登記者，應另附檢雙方家長同意書。</w:t>
            </w:r>
          </w:p>
        </w:tc>
        <w:tc>
          <w:tcPr>
            <w:tcW w:w="1342" w:type="pct"/>
            <w:gridSpan w:val="2"/>
            <w:tcBorders>
              <w:bottom w:val="single" w:sz="4" w:space="0" w:color="000000"/>
            </w:tcBorders>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以二個月為限。</w:t>
            </w:r>
          </w:p>
        </w:tc>
      </w:tr>
      <w:tr w:rsidR="00943BD3" w:rsidRPr="003E1FE3" w:rsidTr="00943BD3">
        <w:trPr>
          <w:gridAfter w:val="1"/>
          <w:wAfter w:w="63" w:type="pct"/>
          <w:trHeight w:val="1079"/>
        </w:trPr>
        <w:tc>
          <w:tcPr>
            <w:tcW w:w="833" w:type="pct"/>
            <w:tcBorders>
              <w:bottom w:val="single" w:sz="4" w:space="0" w:color="auto"/>
            </w:tcBorders>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lastRenderedPageBreak/>
              <w:t>十二</w:t>
            </w:r>
          </w:p>
        </w:tc>
        <w:tc>
          <w:tcPr>
            <w:tcW w:w="1411" w:type="pct"/>
            <w:tcBorders>
              <w:bottom w:val="single" w:sz="4" w:space="0" w:color="auto"/>
            </w:tcBorders>
            <w:vAlign w:val="center"/>
          </w:tcPr>
          <w:p w:rsidR="001C68DE" w:rsidRPr="00403C1A" w:rsidRDefault="001C68DE" w:rsidP="00E23334">
            <w:pPr>
              <w:pStyle w:val="TableParagraph"/>
              <w:adjustRightInd w:val="0"/>
              <w:snapToGrid w:val="0"/>
              <w:spacing w:before="1" w:line="320" w:lineRule="exact"/>
              <w:ind w:right="69"/>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正在政府機關或公營事業機構主辦或委辦為期二年以內之訓練班受訓中者。</w:t>
            </w:r>
          </w:p>
        </w:tc>
        <w:tc>
          <w:tcPr>
            <w:tcW w:w="1414" w:type="pct"/>
            <w:tcBorders>
              <w:bottom w:val="single" w:sz="4" w:space="0" w:color="auto"/>
            </w:tcBorders>
            <w:vAlign w:val="center"/>
          </w:tcPr>
          <w:p w:rsidR="001C68DE" w:rsidRPr="003E1FE3" w:rsidRDefault="001C68DE" w:rsidP="00E23334">
            <w:pPr>
              <w:pStyle w:val="TableParagraph"/>
              <w:adjustRightInd w:val="0"/>
              <w:snapToGrid w:val="0"/>
              <w:spacing w:before="1" w:line="320" w:lineRule="exact"/>
              <w:rPr>
                <w:rFonts w:ascii="標楷體" w:eastAsia="標楷體" w:hAnsi="標楷體" w:cs="Times New Roman"/>
                <w:sz w:val="24"/>
                <w:szCs w:val="24"/>
              </w:rPr>
            </w:pPr>
            <w:r w:rsidRPr="003E1FE3">
              <w:rPr>
                <w:rFonts w:ascii="標楷體" w:eastAsia="標楷體" w:hAnsi="標楷體" w:cs="Times New Roman"/>
                <w:sz w:val="24"/>
                <w:szCs w:val="24"/>
              </w:rPr>
              <w:t>訓練機關證明。</w:t>
            </w:r>
          </w:p>
        </w:tc>
        <w:tc>
          <w:tcPr>
            <w:tcW w:w="1279" w:type="pct"/>
            <w:tcBorders>
              <w:bottom w:val="single" w:sz="4" w:space="0" w:color="auto"/>
            </w:tcBorders>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至結訓之日止。</w:t>
            </w:r>
          </w:p>
        </w:tc>
      </w:tr>
      <w:tr w:rsidR="00943BD3" w:rsidRPr="003E1FE3" w:rsidTr="00943BD3">
        <w:trPr>
          <w:gridAfter w:val="1"/>
          <w:wAfter w:w="63" w:type="pct"/>
          <w:trHeight w:hRule="exact" w:val="1323"/>
        </w:trPr>
        <w:tc>
          <w:tcPr>
            <w:tcW w:w="833" w:type="pct"/>
            <w:tcBorders>
              <w:top w:val="single" w:sz="4" w:space="0" w:color="auto"/>
              <w:left w:val="single" w:sz="4" w:space="0" w:color="auto"/>
              <w:bottom w:val="single" w:sz="4" w:space="0" w:color="auto"/>
              <w:right w:val="single" w:sz="4" w:space="0" w:color="auto"/>
            </w:tcBorders>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十三</w:t>
            </w:r>
          </w:p>
        </w:tc>
        <w:tc>
          <w:tcPr>
            <w:tcW w:w="1411" w:type="pct"/>
            <w:tcBorders>
              <w:top w:val="single" w:sz="4" w:space="0" w:color="auto"/>
              <w:left w:val="single" w:sz="4" w:space="0" w:color="auto"/>
              <w:bottom w:val="single" w:sz="4" w:space="0" w:color="auto"/>
              <w:right w:val="single" w:sz="4" w:space="0" w:color="auto"/>
            </w:tcBorders>
            <w:vAlign w:val="center"/>
          </w:tcPr>
          <w:p w:rsidR="001C68DE" w:rsidRPr="00403C1A" w:rsidRDefault="001C68DE" w:rsidP="00E23334">
            <w:pPr>
              <w:pStyle w:val="TableParagraph"/>
              <w:adjustRightInd w:val="0"/>
              <w:snapToGrid w:val="0"/>
              <w:spacing w:line="320" w:lineRule="exact"/>
              <w:rPr>
                <w:rFonts w:ascii="標楷體" w:eastAsia="標楷體" w:hAnsi="標楷體" w:cs="Times New Roman"/>
                <w:spacing w:val="-6"/>
                <w:sz w:val="24"/>
                <w:szCs w:val="24"/>
                <w:lang w:eastAsia="zh-TW"/>
              </w:rPr>
            </w:pPr>
            <w:r w:rsidRPr="00403C1A">
              <w:rPr>
                <w:rFonts w:ascii="標楷體" w:eastAsia="標楷體" w:hAnsi="標楷體" w:cs="Times New Roman"/>
                <w:spacing w:val="-6"/>
                <w:sz w:val="24"/>
                <w:szCs w:val="24"/>
                <w:lang w:eastAsia="zh-TW"/>
              </w:rPr>
              <w:t>經報考國軍各常（預）備軍（士）官班、志願士兵或相當班隊者，或已考取等待註冊、報到入學（營）者。</w:t>
            </w:r>
          </w:p>
        </w:tc>
        <w:tc>
          <w:tcPr>
            <w:tcW w:w="1414" w:type="pct"/>
            <w:tcBorders>
              <w:top w:val="single" w:sz="4" w:space="0" w:color="auto"/>
              <w:left w:val="single" w:sz="4" w:space="0" w:color="auto"/>
              <w:bottom w:val="single" w:sz="4" w:space="0" w:color="auto"/>
              <w:right w:val="single" w:sz="4" w:space="0" w:color="auto"/>
            </w:tcBorders>
            <w:vAlign w:val="center"/>
          </w:tcPr>
          <w:p w:rsidR="001C68DE" w:rsidRPr="003E1FE3" w:rsidRDefault="001C68DE" w:rsidP="00E23334">
            <w:pPr>
              <w:pStyle w:val="TableParagraph"/>
              <w:adjustRightInd w:val="0"/>
              <w:snapToGrid w:val="0"/>
              <w:spacing w:line="320" w:lineRule="exact"/>
              <w:ind w:right="54"/>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報考證明書、准考證、全程到考證明或錄取通知書。</w:t>
            </w:r>
          </w:p>
        </w:tc>
        <w:tc>
          <w:tcPr>
            <w:tcW w:w="1279" w:type="pct"/>
            <w:tcBorders>
              <w:top w:val="single" w:sz="4" w:space="0" w:color="auto"/>
              <w:left w:val="single" w:sz="4" w:space="0" w:color="auto"/>
              <w:bottom w:val="single" w:sz="4" w:space="0" w:color="auto"/>
              <w:right w:val="single" w:sz="4" w:space="0" w:color="auto"/>
            </w:tcBorders>
            <w:vAlign w:val="center"/>
          </w:tcPr>
          <w:p w:rsidR="001C68DE" w:rsidRPr="003E1FE3" w:rsidRDefault="00101F11" w:rsidP="00E23334">
            <w:pPr>
              <w:pStyle w:val="TableParagraph"/>
              <w:adjustRightInd w:val="0"/>
              <w:snapToGrid w:val="0"/>
              <w:spacing w:line="320" w:lineRule="exact"/>
              <w:ind w:right="66"/>
              <w:rPr>
                <w:rFonts w:ascii="標楷體" w:eastAsia="標楷體" w:hAnsi="標楷體" w:cs="Times New Roman"/>
                <w:sz w:val="24"/>
                <w:szCs w:val="24"/>
                <w:lang w:eastAsia="zh-TW"/>
              </w:rPr>
            </w:pPr>
            <w:r>
              <w:rPr>
                <w:rFonts w:ascii="標楷體" w:eastAsia="標楷體" w:hAnsi="標楷體" w:cs="Times New Roman"/>
                <w:sz w:val="24"/>
                <w:szCs w:val="24"/>
                <w:lang w:eastAsia="zh-TW"/>
              </w:rPr>
              <w:t>至考試截止日</w:t>
            </w:r>
            <w:r>
              <w:rPr>
                <w:rFonts w:ascii="標楷體" w:eastAsia="標楷體" w:hAnsi="標楷體" w:cs="Times New Roman" w:hint="eastAsia"/>
                <w:sz w:val="24"/>
                <w:szCs w:val="24"/>
                <w:lang w:eastAsia="zh-TW"/>
              </w:rPr>
              <w:t>為</w:t>
            </w:r>
            <w:r w:rsidR="001C68DE" w:rsidRPr="003E1FE3">
              <w:rPr>
                <w:rFonts w:ascii="標楷體" w:eastAsia="標楷體" w:hAnsi="標楷體" w:cs="Times New Roman"/>
                <w:sz w:val="24"/>
                <w:szCs w:val="24"/>
                <w:lang w:eastAsia="zh-TW"/>
              </w:rPr>
              <w:t>止，全程到考者至放榜時為止，錄取後至錄取通知書所定報到之日起十五日為止。</w:t>
            </w:r>
          </w:p>
        </w:tc>
      </w:tr>
      <w:tr w:rsidR="00943BD3" w:rsidRPr="003E1FE3" w:rsidTr="00943BD3">
        <w:trPr>
          <w:gridAfter w:val="1"/>
          <w:wAfter w:w="63" w:type="pct"/>
          <w:trHeight w:hRule="exact" w:val="1831"/>
        </w:trPr>
        <w:tc>
          <w:tcPr>
            <w:tcW w:w="833" w:type="pct"/>
            <w:tcBorders>
              <w:top w:val="single" w:sz="4" w:space="0" w:color="auto"/>
            </w:tcBorders>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十四</w:t>
            </w:r>
          </w:p>
        </w:tc>
        <w:tc>
          <w:tcPr>
            <w:tcW w:w="1411" w:type="pct"/>
            <w:tcBorders>
              <w:top w:val="single" w:sz="4" w:space="0" w:color="auto"/>
            </w:tcBorders>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正在近海漁船作業中者。</w:t>
            </w:r>
          </w:p>
        </w:tc>
        <w:tc>
          <w:tcPr>
            <w:tcW w:w="1414" w:type="pct"/>
            <w:tcBorders>
              <w:top w:val="single" w:sz="4" w:space="0" w:color="auto"/>
            </w:tcBorders>
            <w:vAlign w:val="center"/>
          </w:tcPr>
          <w:p w:rsidR="001C68DE" w:rsidRPr="003E1FE3" w:rsidRDefault="001C68DE" w:rsidP="00E23334">
            <w:pPr>
              <w:pStyle w:val="TableParagraph"/>
              <w:adjustRightInd w:val="0"/>
              <w:snapToGrid w:val="0"/>
              <w:spacing w:before="2" w:line="320" w:lineRule="exact"/>
              <w:ind w:right="54"/>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海岸巡防單位進出口查驗證明及漁會證明。</w:t>
            </w:r>
          </w:p>
        </w:tc>
        <w:tc>
          <w:tcPr>
            <w:tcW w:w="1279" w:type="pct"/>
            <w:tcBorders>
              <w:top w:val="single" w:sz="4" w:space="0" w:color="auto"/>
            </w:tcBorders>
            <w:vAlign w:val="center"/>
          </w:tcPr>
          <w:p w:rsidR="001C68DE" w:rsidRPr="00403C1A" w:rsidRDefault="001C68DE" w:rsidP="00E23334">
            <w:pPr>
              <w:pStyle w:val="TableParagraph"/>
              <w:adjustRightInd w:val="0"/>
              <w:snapToGrid w:val="0"/>
              <w:spacing w:before="2" w:line="320" w:lineRule="exact"/>
              <w:ind w:right="66"/>
              <w:rPr>
                <w:rFonts w:ascii="標楷體" w:eastAsia="標楷體" w:hAnsi="標楷體" w:cs="Times New Roman"/>
                <w:spacing w:val="-4"/>
                <w:sz w:val="24"/>
                <w:szCs w:val="24"/>
                <w:lang w:eastAsia="zh-TW"/>
              </w:rPr>
            </w:pPr>
            <w:r w:rsidRPr="00403C1A">
              <w:rPr>
                <w:rFonts w:ascii="標楷體" w:eastAsia="標楷體" w:hAnsi="標楷體" w:cs="Times New Roman"/>
                <w:spacing w:val="-4"/>
                <w:sz w:val="24"/>
                <w:szCs w:val="24"/>
                <w:lang w:eastAsia="zh-TW"/>
              </w:rPr>
              <w:t>以六個月為限，如遇「烏汛期間」，持有船員證之漁民得再延長至冬至後三十日。</w:t>
            </w:r>
          </w:p>
          <w:p w:rsidR="001C68DE" w:rsidRPr="003E1FE3" w:rsidRDefault="001C68DE" w:rsidP="00E23334">
            <w:pPr>
              <w:pStyle w:val="TableParagraph"/>
              <w:adjustRightInd w:val="0"/>
              <w:snapToGrid w:val="0"/>
              <w:spacing w:before="15" w:line="320" w:lineRule="exact"/>
              <w:ind w:right="66"/>
              <w:rPr>
                <w:rFonts w:ascii="標楷體" w:eastAsia="標楷體" w:hAnsi="標楷體" w:cs="Times New Roman"/>
                <w:sz w:val="24"/>
                <w:szCs w:val="24"/>
                <w:lang w:eastAsia="zh-TW"/>
              </w:rPr>
            </w:pPr>
            <w:r w:rsidRPr="00403C1A">
              <w:rPr>
                <w:rFonts w:ascii="標楷體" w:eastAsia="標楷體" w:hAnsi="標楷體" w:cs="Times New Roman"/>
                <w:spacing w:val="-4"/>
                <w:sz w:val="24"/>
                <w:szCs w:val="24"/>
                <w:lang w:eastAsia="zh-TW"/>
              </w:rPr>
              <w:t>「烏汛期間」之計算，以冬至之前後各三十日為準。</w:t>
            </w:r>
          </w:p>
        </w:tc>
      </w:tr>
      <w:tr w:rsidR="00943BD3" w:rsidRPr="003E1FE3" w:rsidTr="00943BD3">
        <w:trPr>
          <w:gridAfter w:val="1"/>
          <w:wAfter w:w="63" w:type="pct"/>
          <w:trHeight w:val="1079"/>
        </w:trPr>
        <w:tc>
          <w:tcPr>
            <w:tcW w:w="833" w:type="pct"/>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十五</w:t>
            </w:r>
          </w:p>
        </w:tc>
        <w:tc>
          <w:tcPr>
            <w:tcW w:w="1411" w:type="pct"/>
            <w:vAlign w:val="center"/>
          </w:tcPr>
          <w:p w:rsidR="001C68DE" w:rsidRPr="003E1FE3" w:rsidRDefault="001C68DE" w:rsidP="00E23334">
            <w:pPr>
              <w:pStyle w:val="TableParagraph"/>
              <w:adjustRightInd w:val="0"/>
              <w:snapToGrid w:val="0"/>
              <w:spacing w:before="1" w:line="320" w:lineRule="exact"/>
              <w:ind w:right="69"/>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高級中等以上學校學生休學期間，欲提前復學或休學期滿，等待註冊者。</w:t>
            </w:r>
          </w:p>
        </w:tc>
        <w:tc>
          <w:tcPr>
            <w:tcW w:w="1414" w:type="pct"/>
            <w:vAlign w:val="center"/>
          </w:tcPr>
          <w:p w:rsidR="001C68DE" w:rsidRPr="003E1FE3" w:rsidRDefault="001C68DE" w:rsidP="00E23334">
            <w:pPr>
              <w:pStyle w:val="TableParagraph"/>
              <w:adjustRightInd w:val="0"/>
              <w:snapToGrid w:val="0"/>
              <w:spacing w:before="1" w:line="320" w:lineRule="exact"/>
              <w:ind w:right="45"/>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高級中等以上學校復學證明、復學通知或載有應復學學期之休學證明。</w:t>
            </w:r>
          </w:p>
        </w:tc>
        <w:tc>
          <w:tcPr>
            <w:tcW w:w="1279" w:type="pct"/>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至開學註冊之日止。</w:t>
            </w:r>
          </w:p>
        </w:tc>
      </w:tr>
      <w:tr w:rsidR="00943BD3" w:rsidRPr="003E1FE3" w:rsidTr="00943BD3">
        <w:trPr>
          <w:gridAfter w:val="1"/>
          <w:wAfter w:w="63" w:type="pct"/>
          <w:trHeight w:val="284"/>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十六</w:t>
            </w:r>
          </w:p>
        </w:tc>
        <w:tc>
          <w:tcPr>
            <w:tcW w:w="1411" w:type="pct"/>
            <w:vAlign w:val="center"/>
          </w:tcPr>
          <w:p w:rsidR="001C68DE" w:rsidRPr="003E1FE3" w:rsidRDefault="00101F11" w:rsidP="00E23334">
            <w:pPr>
              <w:pStyle w:val="TableParagraph"/>
              <w:adjustRightInd w:val="0"/>
              <w:snapToGrid w:val="0"/>
              <w:spacing w:line="320" w:lineRule="exact"/>
              <w:ind w:right="56"/>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參加全國以上運動會比賽者</w:t>
            </w:r>
            <w:r w:rsidR="001C68DE" w:rsidRPr="003E1FE3">
              <w:rPr>
                <w:rFonts w:ascii="標楷體" w:eastAsia="標楷體" w:hAnsi="標楷體" w:cs="Times New Roman"/>
                <w:sz w:val="24"/>
                <w:szCs w:val="24"/>
                <w:lang w:eastAsia="zh-TW"/>
              </w:rPr>
              <w:t>。</w:t>
            </w:r>
          </w:p>
        </w:tc>
        <w:tc>
          <w:tcPr>
            <w:tcW w:w="1414" w:type="pct"/>
            <w:vAlign w:val="center"/>
          </w:tcPr>
          <w:p w:rsidR="001C68DE" w:rsidRPr="003E1FE3" w:rsidRDefault="001C68DE" w:rsidP="00E23334">
            <w:pPr>
              <w:pStyle w:val="TableParagraph"/>
              <w:adjustRightInd w:val="0"/>
              <w:snapToGrid w:val="0"/>
              <w:spacing w:line="320" w:lineRule="exact"/>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相關機關（構）證明。</w:t>
            </w:r>
          </w:p>
        </w:tc>
        <w:tc>
          <w:tcPr>
            <w:tcW w:w="1279"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至比賽結束日止。</w:t>
            </w:r>
          </w:p>
        </w:tc>
      </w:tr>
      <w:tr w:rsidR="00943BD3" w:rsidRPr="003E1FE3" w:rsidTr="00943BD3">
        <w:trPr>
          <w:gridAfter w:val="1"/>
          <w:wAfter w:w="63" w:type="pct"/>
          <w:trHeight w:val="645"/>
        </w:trPr>
        <w:tc>
          <w:tcPr>
            <w:tcW w:w="833" w:type="pct"/>
            <w:vAlign w:val="center"/>
          </w:tcPr>
          <w:p w:rsidR="001C68DE" w:rsidRPr="003E1FE3" w:rsidRDefault="001C68DE" w:rsidP="00E23334">
            <w:pPr>
              <w:pStyle w:val="TableParagraph"/>
              <w:adjustRightInd w:val="0"/>
              <w:snapToGrid w:val="0"/>
              <w:spacing w:before="179"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十七</w:t>
            </w:r>
          </w:p>
        </w:tc>
        <w:tc>
          <w:tcPr>
            <w:tcW w:w="1411" w:type="pct"/>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正在國民小學及國民中學補習學校就讀者。</w:t>
            </w:r>
          </w:p>
        </w:tc>
        <w:tc>
          <w:tcPr>
            <w:tcW w:w="1414" w:type="pct"/>
            <w:vAlign w:val="center"/>
          </w:tcPr>
          <w:p w:rsidR="001C68DE" w:rsidRPr="003E1FE3" w:rsidRDefault="001C68DE" w:rsidP="00E23334">
            <w:pPr>
              <w:pStyle w:val="TableParagraph"/>
              <w:adjustRightInd w:val="0"/>
              <w:snapToGrid w:val="0"/>
              <w:spacing w:before="2" w:line="320" w:lineRule="exact"/>
              <w:ind w:right="54"/>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在學證明、在校學業不間斷證明。</w:t>
            </w:r>
          </w:p>
        </w:tc>
        <w:tc>
          <w:tcPr>
            <w:tcW w:w="1279" w:type="pct"/>
            <w:vAlign w:val="center"/>
          </w:tcPr>
          <w:p w:rsidR="001C68DE" w:rsidRPr="003E1FE3" w:rsidRDefault="001C68DE" w:rsidP="00E23334">
            <w:pPr>
              <w:pStyle w:val="TableParagraph"/>
              <w:adjustRightInd w:val="0"/>
              <w:snapToGrid w:val="0"/>
              <w:spacing w:before="2"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至畢業之日止。</w:t>
            </w:r>
          </w:p>
        </w:tc>
      </w:tr>
      <w:tr w:rsidR="00943BD3" w:rsidRPr="003E1FE3" w:rsidTr="00943BD3">
        <w:trPr>
          <w:gridAfter w:val="1"/>
          <w:wAfter w:w="63" w:type="pct"/>
          <w:trHeight w:val="856"/>
        </w:trPr>
        <w:tc>
          <w:tcPr>
            <w:tcW w:w="833" w:type="pct"/>
            <w:vAlign w:val="center"/>
          </w:tcPr>
          <w:p w:rsidR="001C68DE" w:rsidRPr="003E1FE3" w:rsidRDefault="001C68DE" w:rsidP="00E23334">
            <w:pPr>
              <w:pStyle w:val="TableParagraph"/>
              <w:adjustRightInd w:val="0"/>
              <w:snapToGrid w:val="0"/>
              <w:spacing w:before="1"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十八</w:t>
            </w:r>
          </w:p>
        </w:tc>
        <w:tc>
          <w:tcPr>
            <w:tcW w:w="1411" w:type="pct"/>
            <w:vAlign w:val="center"/>
          </w:tcPr>
          <w:p w:rsidR="001C68DE" w:rsidRPr="003E1FE3" w:rsidRDefault="001C68DE" w:rsidP="00E23334">
            <w:pPr>
              <w:pStyle w:val="TableParagraph"/>
              <w:adjustRightInd w:val="0"/>
              <w:snapToGrid w:val="0"/>
              <w:spacing w:line="320" w:lineRule="exact"/>
              <w:ind w:right="69"/>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接受分階段常備兵役軍事訓練之大專校院在學役男，須參加實習課程、暑修者。</w:t>
            </w:r>
          </w:p>
        </w:tc>
        <w:tc>
          <w:tcPr>
            <w:tcW w:w="1414" w:type="pct"/>
            <w:vAlign w:val="center"/>
          </w:tcPr>
          <w:p w:rsidR="001C68DE" w:rsidRPr="003E1FE3" w:rsidRDefault="001C68DE" w:rsidP="00E23334">
            <w:pPr>
              <w:pStyle w:val="TableParagraph"/>
              <w:adjustRightInd w:val="0"/>
              <w:snapToGrid w:val="0"/>
              <w:spacing w:line="320" w:lineRule="exact"/>
              <w:ind w:right="54"/>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相關學校證明或其他證明文件。</w:t>
            </w:r>
          </w:p>
        </w:tc>
        <w:tc>
          <w:tcPr>
            <w:tcW w:w="1279" w:type="pct"/>
            <w:vAlign w:val="center"/>
          </w:tcPr>
          <w:p w:rsidR="001C68DE" w:rsidRPr="003E1FE3" w:rsidRDefault="001C68DE" w:rsidP="00E23334">
            <w:pPr>
              <w:pStyle w:val="TableParagraph"/>
              <w:adjustRightInd w:val="0"/>
              <w:snapToGrid w:val="0"/>
              <w:spacing w:line="320" w:lineRule="exact"/>
              <w:ind w:right="56"/>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至該階段訓練結訓日止。</w:t>
            </w:r>
          </w:p>
        </w:tc>
      </w:tr>
      <w:tr w:rsidR="00943BD3" w:rsidRPr="003E1FE3" w:rsidTr="00943BD3">
        <w:trPr>
          <w:gridAfter w:val="1"/>
          <w:wAfter w:w="63" w:type="pct"/>
          <w:trHeight w:hRule="exact" w:val="1743"/>
        </w:trPr>
        <w:tc>
          <w:tcPr>
            <w:tcW w:w="833" w:type="pct"/>
            <w:tcBorders>
              <w:bottom w:val="single" w:sz="4" w:space="0" w:color="auto"/>
            </w:tcBorders>
            <w:vAlign w:val="center"/>
          </w:tcPr>
          <w:p w:rsidR="001C68DE" w:rsidRPr="003E1FE3" w:rsidRDefault="001C68DE" w:rsidP="00E23334">
            <w:pPr>
              <w:pStyle w:val="TableParagraph"/>
              <w:adjustRightInd w:val="0"/>
              <w:snapToGrid w:val="0"/>
              <w:spacing w:line="32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十九</w:t>
            </w:r>
          </w:p>
        </w:tc>
        <w:tc>
          <w:tcPr>
            <w:tcW w:w="1411" w:type="pct"/>
            <w:tcBorders>
              <w:bottom w:val="single" w:sz="4" w:space="0" w:color="auto"/>
            </w:tcBorders>
            <w:vAlign w:val="center"/>
          </w:tcPr>
          <w:p w:rsidR="001C68DE" w:rsidRPr="003E1FE3" w:rsidRDefault="001C68DE" w:rsidP="00E23334">
            <w:pPr>
              <w:pStyle w:val="TableParagraph"/>
              <w:adjustRightInd w:val="0"/>
              <w:snapToGrid w:val="0"/>
              <w:spacing w:before="2" w:line="320" w:lineRule="exact"/>
              <w:ind w:right="69"/>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錄取政府機關舉辦之公務人員考試或公營事業機構新進正式職員甄試，即將接受教育訓練或實務訓練等訓練課程者。</w:t>
            </w:r>
          </w:p>
        </w:tc>
        <w:tc>
          <w:tcPr>
            <w:tcW w:w="1414" w:type="pct"/>
            <w:tcBorders>
              <w:bottom w:val="single" w:sz="4" w:space="0" w:color="auto"/>
            </w:tcBorders>
            <w:vAlign w:val="center"/>
          </w:tcPr>
          <w:p w:rsidR="001C68DE" w:rsidRPr="003E1FE3" w:rsidRDefault="001C68DE" w:rsidP="00E23334">
            <w:pPr>
              <w:pStyle w:val="TableParagraph"/>
              <w:adjustRightInd w:val="0"/>
              <w:snapToGrid w:val="0"/>
              <w:spacing w:before="1" w:line="320" w:lineRule="exact"/>
              <w:rPr>
                <w:rFonts w:ascii="標楷體" w:eastAsia="標楷體" w:hAnsi="標楷體" w:cs="Times New Roman"/>
                <w:sz w:val="24"/>
                <w:szCs w:val="24"/>
                <w:lang w:eastAsia="zh-TW"/>
              </w:rPr>
            </w:pPr>
            <w:r w:rsidRPr="003E1FE3">
              <w:rPr>
                <w:rFonts w:ascii="標楷體" w:eastAsia="標楷體" w:hAnsi="標楷體" w:cs="Times New Roman"/>
                <w:sz w:val="24"/>
                <w:szCs w:val="24"/>
                <w:lang w:eastAsia="zh-TW"/>
              </w:rPr>
              <w:t>錄取通知及訓練通知證明。</w:t>
            </w:r>
          </w:p>
        </w:tc>
        <w:tc>
          <w:tcPr>
            <w:tcW w:w="1279" w:type="pct"/>
            <w:tcBorders>
              <w:bottom w:val="single" w:sz="4" w:space="0" w:color="auto"/>
            </w:tcBorders>
            <w:vAlign w:val="center"/>
          </w:tcPr>
          <w:p w:rsidR="001C68DE" w:rsidRPr="003E1FE3" w:rsidRDefault="001C68DE" w:rsidP="00E23334">
            <w:pPr>
              <w:pStyle w:val="TableParagraph"/>
              <w:adjustRightInd w:val="0"/>
              <w:snapToGrid w:val="0"/>
              <w:spacing w:before="1" w:line="320" w:lineRule="exact"/>
              <w:ind w:right="56"/>
              <w:rPr>
                <w:rFonts w:ascii="標楷體" w:eastAsia="標楷體" w:hAnsi="標楷體" w:cs="Times New Roman"/>
                <w:sz w:val="24"/>
                <w:szCs w:val="24"/>
              </w:rPr>
            </w:pPr>
            <w:r w:rsidRPr="003E1FE3">
              <w:rPr>
                <w:rFonts w:ascii="標楷體" w:eastAsia="標楷體" w:hAnsi="標楷體" w:cs="Times New Roman"/>
                <w:sz w:val="24"/>
                <w:szCs w:val="24"/>
              </w:rPr>
              <w:t>至結訓之日止。</w:t>
            </w:r>
          </w:p>
        </w:tc>
      </w:tr>
      <w:tr w:rsidR="001C68DE" w:rsidRPr="003E1FE3" w:rsidTr="00943BD3">
        <w:trPr>
          <w:gridAfter w:val="1"/>
          <w:wAfter w:w="63" w:type="pct"/>
          <w:trHeight w:hRule="exact" w:val="3698"/>
        </w:trPr>
        <w:tc>
          <w:tcPr>
            <w:tcW w:w="833" w:type="pct"/>
            <w:tcBorders>
              <w:top w:val="single" w:sz="4" w:space="0" w:color="auto"/>
              <w:left w:val="single" w:sz="4" w:space="0" w:color="auto"/>
              <w:bottom w:val="single" w:sz="4" w:space="0" w:color="auto"/>
              <w:right w:val="single" w:sz="4" w:space="0" w:color="auto"/>
            </w:tcBorders>
            <w:vAlign w:val="center"/>
          </w:tcPr>
          <w:p w:rsidR="001C68DE" w:rsidRPr="003E1FE3" w:rsidRDefault="001C68DE" w:rsidP="00E23334">
            <w:pPr>
              <w:pStyle w:val="TableParagraph"/>
              <w:adjustRightInd w:val="0"/>
              <w:snapToGrid w:val="0"/>
              <w:spacing w:line="300" w:lineRule="exact"/>
              <w:jc w:val="center"/>
              <w:rPr>
                <w:rFonts w:ascii="標楷體" w:eastAsia="標楷體" w:hAnsi="標楷體" w:cs="Times New Roman"/>
                <w:sz w:val="24"/>
                <w:szCs w:val="24"/>
              </w:rPr>
            </w:pPr>
            <w:r w:rsidRPr="003E1FE3">
              <w:rPr>
                <w:rFonts w:ascii="標楷體" w:eastAsia="標楷體" w:hAnsi="標楷體" w:cs="Times New Roman"/>
                <w:sz w:val="24"/>
                <w:szCs w:val="24"/>
              </w:rPr>
              <w:t>附註</w:t>
            </w:r>
          </w:p>
        </w:tc>
        <w:tc>
          <w:tcPr>
            <w:tcW w:w="4104" w:type="pct"/>
            <w:gridSpan w:val="3"/>
            <w:tcBorders>
              <w:top w:val="single" w:sz="4" w:space="0" w:color="auto"/>
              <w:left w:val="single" w:sz="4" w:space="0" w:color="auto"/>
              <w:bottom w:val="single" w:sz="4" w:space="0" w:color="auto"/>
              <w:right w:val="single" w:sz="4" w:space="0" w:color="auto"/>
            </w:tcBorders>
            <w:vAlign w:val="center"/>
          </w:tcPr>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一、表列第二類或第四類之原因，延期屆滿，仍未康復者，由直轄市、縣（市）政府酌情繼續延期。</w:t>
            </w:r>
          </w:p>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二、表列第六類或第十四類延期之船員、漁民，返航（港）後，即應向鄉（鎮、市、）公所報到應徵，在待徵期間，不得出航（港）。</w:t>
            </w:r>
          </w:p>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三、表列第九類之原因消滅後，已年逾二十二歲者，不得再以同一原因申請。</w:t>
            </w:r>
          </w:p>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四、表列第十類之原因消滅後，碩士班已年逾二十六歲者，博士班已年逾二十八歲者，不得再以同一原因申請。</w:t>
            </w:r>
          </w:p>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五、以表列第十二類或第十五類之原因申請者，分別以二次為限；以表列第十九類之原因申請者，應併入第十二類之申請次數；年逾三十三歲者，不得以第十二類、第十五類及第十九類原因申請。</w:t>
            </w:r>
          </w:p>
          <w:p w:rsidR="001C68DE" w:rsidRPr="00403C1A" w:rsidRDefault="001C68DE" w:rsidP="00E23334">
            <w:pPr>
              <w:adjustRightInd w:val="0"/>
              <w:snapToGrid w:val="0"/>
              <w:spacing w:line="300" w:lineRule="exact"/>
              <w:rPr>
                <w:rFonts w:ascii="標楷體" w:eastAsia="標楷體" w:hAnsi="標楷體" w:cs="Times New Roman"/>
                <w:spacing w:val="-10"/>
                <w:sz w:val="24"/>
                <w:szCs w:val="24"/>
                <w:lang w:eastAsia="zh-TW"/>
              </w:rPr>
            </w:pPr>
            <w:r w:rsidRPr="00403C1A">
              <w:rPr>
                <w:rFonts w:ascii="標楷體" w:eastAsia="標楷體" w:hAnsi="標楷體" w:cs="Times New Roman"/>
                <w:spacing w:val="-10"/>
                <w:sz w:val="24"/>
                <w:szCs w:val="24"/>
                <w:lang w:eastAsia="zh-TW"/>
              </w:rPr>
              <w:t>六、以表列第十三類之原因申請者，報考國軍志願役士兵甄選梯次，以報考年度二次為限。</w:t>
            </w:r>
          </w:p>
          <w:p w:rsidR="001C68DE" w:rsidRPr="003E1FE3" w:rsidRDefault="001C68DE" w:rsidP="00E23334">
            <w:pPr>
              <w:adjustRightInd w:val="0"/>
              <w:snapToGrid w:val="0"/>
              <w:spacing w:line="300" w:lineRule="exact"/>
              <w:rPr>
                <w:rFonts w:ascii="標楷體" w:eastAsia="標楷體" w:hAnsi="標楷體" w:cs="Times New Roman"/>
                <w:sz w:val="24"/>
                <w:szCs w:val="24"/>
                <w:lang w:eastAsia="zh-TW"/>
              </w:rPr>
            </w:pPr>
            <w:r w:rsidRPr="00403C1A">
              <w:rPr>
                <w:rFonts w:ascii="標楷體" w:eastAsia="標楷體" w:hAnsi="標楷體" w:cs="Times New Roman"/>
                <w:spacing w:val="-10"/>
                <w:sz w:val="24"/>
                <w:szCs w:val="24"/>
                <w:lang w:eastAsia="zh-TW"/>
              </w:rPr>
              <w:t>七、本表未規定者，專案層報內政部核定後辦理。</w:t>
            </w:r>
          </w:p>
        </w:tc>
      </w:tr>
    </w:tbl>
    <w:p w:rsidR="001C68DE" w:rsidRDefault="00943BD3" w:rsidP="00943BD3">
      <w:pPr>
        <w:widowControl/>
      </w:pPr>
      <w:r>
        <w:br w:type="page"/>
      </w:r>
    </w:p>
    <w:p w:rsidR="001C68DE" w:rsidRPr="001C68DE" w:rsidRDefault="001C68DE" w:rsidP="00A32DFA">
      <w:pPr>
        <w:spacing w:line="380" w:lineRule="exact"/>
        <w:ind w:leftChars="-177" w:left="1562" w:hangingChars="709" w:hanging="1987"/>
        <w:outlineLvl w:val="0"/>
        <w:rPr>
          <w:rFonts w:ascii="Times New Roman" w:eastAsia="標楷體" w:hAnsi="Times New Roman" w:cs="Times New Roman"/>
          <w:b/>
          <w:sz w:val="28"/>
          <w:szCs w:val="28"/>
          <w:u w:val="single"/>
        </w:rPr>
      </w:pPr>
      <w:bookmarkStart w:id="3" w:name="_Toc1050491"/>
      <w:bookmarkStart w:id="4" w:name="_Toc1050568"/>
      <w:r w:rsidRPr="001C68DE">
        <w:rPr>
          <w:rFonts w:ascii="Times New Roman" w:eastAsia="標楷體" w:hAnsi="Times New Roman" w:cs="Times New Roman" w:hint="eastAsia"/>
          <w:b/>
          <w:sz w:val="28"/>
          <w:szCs w:val="28"/>
          <w:u w:val="single"/>
        </w:rPr>
        <w:lastRenderedPageBreak/>
        <w:t>役男辦理役期折抵須知</w:t>
      </w:r>
      <w:bookmarkEnd w:id="3"/>
      <w:bookmarkEnd w:id="4"/>
    </w:p>
    <w:p w:rsidR="001C68DE" w:rsidRPr="001C68DE" w:rsidRDefault="001C68DE" w:rsidP="00A1717F">
      <w:pPr>
        <w:snapToGrid w:val="0"/>
        <w:spacing w:line="380" w:lineRule="exact"/>
        <w:ind w:left="50" w:right="100"/>
        <w:jc w:val="both"/>
        <w:rPr>
          <w:rFonts w:ascii="標楷體" w:eastAsia="標楷體" w:hAnsi="標楷體" w:cs="Times New Roman"/>
          <w:sz w:val="28"/>
          <w:szCs w:val="28"/>
        </w:rPr>
      </w:pPr>
      <w:r w:rsidRPr="001C68DE">
        <w:rPr>
          <w:rFonts w:ascii="標楷體" w:eastAsia="標楷體" w:hAnsi="標楷體" w:cs="Times New Roman" w:hint="eastAsia"/>
          <w:sz w:val="28"/>
          <w:szCs w:val="28"/>
        </w:rPr>
        <w:t>特別提醒您，您在學校修習之軍訓課程、軍事學校入伍及軍事訓練時間，均可折抵役期！為了簡化作業程序，我們在您受軍事基礎訓練的時候，將核定您可折抵役期之日數。為了維護您的權益，所以請您提前準備下列證明文件:</w:t>
      </w:r>
    </w:p>
    <w:p w:rsidR="001C68DE" w:rsidRPr="001C68DE" w:rsidRDefault="001C68DE" w:rsidP="00A1717F">
      <w:pPr>
        <w:snapToGrid w:val="0"/>
        <w:spacing w:line="380" w:lineRule="exact"/>
        <w:ind w:leftChars="1" w:left="1830" w:hangingChars="653" w:hanging="1828"/>
        <w:jc w:val="both"/>
        <w:rPr>
          <w:rFonts w:ascii="標楷體" w:eastAsia="標楷體" w:hAnsi="標楷體" w:cs="Times New Roman"/>
          <w:sz w:val="28"/>
          <w:szCs w:val="28"/>
        </w:rPr>
      </w:pPr>
      <w:r w:rsidRPr="001C68DE">
        <w:rPr>
          <w:rFonts w:ascii="標楷體" w:eastAsia="標楷體" w:hAnsi="標楷體" w:cs="Times New Roman" w:hint="eastAsia"/>
          <w:sz w:val="28"/>
          <w:szCs w:val="28"/>
        </w:rPr>
        <w:t>一、軍訓課程：檢具在學校修習軍訓課程成績單正本（由學校軍訓主管驗證役男修習成績合格之軍訓課程堂數及可折抵日數）。</w:t>
      </w:r>
    </w:p>
    <w:p w:rsidR="001C68DE" w:rsidRPr="001C68DE" w:rsidRDefault="001C68DE" w:rsidP="00A1717F">
      <w:pPr>
        <w:snapToGrid w:val="0"/>
        <w:spacing w:line="380" w:lineRule="exact"/>
        <w:ind w:leftChars="1" w:left="1130" w:hangingChars="403" w:hanging="1128"/>
        <w:jc w:val="both"/>
        <w:rPr>
          <w:rFonts w:ascii="標楷體" w:eastAsia="標楷體" w:hAnsi="標楷體" w:cs="Times New Roman"/>
          <w:sz w:val="28"/>
          <w:szCs w:val="28"/>
        </w:rPr>
      </w:pPr>
      <w:r w:rsidRPr="001C68DE">
        <w:rPr>
          <w:rFonts w:ascii="標楷體" w:eastAsia="標楷體" w:hAnsi="標楷體" w:cs="Times New Roman" w:hint="eastAsia"/>
          <w:sz w:val="28"/>
          <w:szCs w:val="28"/>
        </w:rPr>
        <w:t>二、大專學生集訓：檢具大專學生集訓結訓證書。</w:t>
      </w:r>
    </w:p>
    <w:p w:rsidR="001C68DE" w:rsidRPr="001C68DE" w:rsidRDefault="001C68DE" w:rsidP="00A1717F">
      <w:pPr>
        <w:snapToGrid w:val="0"/>
        <w:spacing w:line="380" w:lineRule="exact"/>
        <w:ind w:leftChars="1" w:left="1130" w:hangingChars="403" w:hanging="1128"/>
        <w:jc w:val="both"/>
        <w:rPr>
          <w:rFonts w:ascii="標楷體" w:eastAsia="標楷體" w:hAnsi="標楷體" w:cs="Times New Roman"/>
          <w:sz w:val="28"/>
          <w:szCs w:val="28"/>
        </w:rPr>
      </w:pPr>
      <w:r w:rsidRPr="001C68DE">
        <w:rPr>
          <w:rFonts w:ascii="標楷體" w:eastAsia="標楷體" w:hAnsi="標楷體" w:cs="Times New Roman" w:hint="eastAsia"/>
          <w:sz w:val="28"/>
          <w:szCs w:val="28"/>
        </w:rPr>
        <w:t>三、其他：</w:t>
      </w:r>
    </w:p>
    <w:p w:rsidR="001C68DE" w:rsidRPr="001C68DE" w:rsidRDefault="00A1717F" w:rsidP="00A1717F">
      <w:pPr>
        <w:snapToGrid w:val="0"/>
        <w:spacing w:line="380" w:lineRule="exact"/>
        <w:ind w:leftChars="75" w:left="566" w:hangingChars="138" w:hanging="386"/>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1C68DE" w:rsidRPr="001C68DE">
        <w:rPr>
          <w:rFonts w:ascii="標楷體" w:eastAsia="標楷體" w:hAnsi="標楷體" w:cs="Times New Roman" w:hint="eastAsia"/>
          <w:sz w:val="28"/>
          <w:szCs w:val="28"/>
        </w:rPr>
        <w:t>曾受各軍事學校退學、休學、開除學籍學生，檢具就讀軍事學校開立之退學、休學、開除學籍通知書。</w:t>
      </w:r>
    </w:p>
    <w:p w:rsidR="001C68DE" w:rsidRPr="001C68DE" w:rsidRDefault="00A1717F" w:rsidP="00A1717F">
      <w:pPr>
        <w:snapToGrid w:val="0"/>
        <w:spacing w:line="380" w:lineRule="exact"/>
        <w:ind w:leftChars="75" w:left="566" w:hangingChars="138" w:hanging="386"/>
        <w:jc w:val="both"/>
        <w:rPr>
          <w:rFonts w:ascii="標楷體" w:eastAsia="標楷體" w:hAnsi="標楷體" w:cs="Times New Roman"/>
          <w:sz w:val="28"/>
          <w:szCs w:val="28"/>
        </w:rPr>
      </w:pPr>
      <w:r>
        <w:rPr>
          <w:rFonts w:ascii="標楷體" w:eastAsia="標楷體" w:hAnsi="標楷體" w:cs="Times New Roman"/>
          <w:sz w:val="28"/>
          <w:szCs w:val="28"/>
        </w:rPr>
        <w:t>2</w:t>
      </w:r>
      <w:r>
        <w:rPr>
          <w:rFonts w:ascii="標楷體" w:eastAsia="標楷體" w:hAnsi="標楷體" w:cs="Times New Roman" w:hint="eastAsia"/>
          <w:sz w:val="28"/>
          <w:szCs w:val="28"/>
        </w:rPr>
        <w:t>、</w:t>
      </w:r>
      <w:r w:rsidR="001C68DE" w:rsidRPr="001C68DE">
        <w:rPr>
          <w:rFonts w:ascii="標楷體" w:eastAsia="標楷體" w:hAnsi="標楷體" w:cs="Times New Roman" w:hint="eastAsia"/>
          <w:sz w:val="28"/>
          <w:szCs w:val="28"/>
        </w:rPr>
        <w:t>役男服役前，已受之入伍及軍事訓練或已服現役之期間，檢具相關證明文件（如驗退證明、停役令函等）。</w:t>
      </w:r>
    </w:p>
    <w:p w:rsidR="001C68DE" w:rsidRDefault="001C68DE" w:rsidP="00A1717F">
      <w:pPr>
        <w:spacing w:line="380" w:lineRule="exact"/>
        <w:ind w:left="566" w:hangingChars="202" w:hanging="566"/>
        <w:jc w:val="both"/>
        <w:rPr>
          <w:rFonts w:ascii="標楷體" w:eastAsia="標楷體" w:hAnsi="標楷體" w:cs="Times New Roman"/>
          <w:sz w:val="28"/>
          <w:szCs w:val="28"/>
        </w:rPr>
      </w:pPr>
      <w:r w:rsidRPr="001C68DE">
        <w:rPr>
          <w:rFonts w:ascii="標楷體" w:eastAsia="標楷體" w:hAnsi="標楷體" w:cs="Times New Roman" w:hint="eastAsia"/>
          <w:sz w:val="28"/>
          <w:szCs w:val="28"/>
        </w:rPr>
        <w:t>四、如果您無法在軍事基礎訓練前提出相關證明文件，將來分發服勤時仍可於部隊中補辦，只是將影響您服役休假時的時間及心情，所以特別向您提醒。</w:t>
      </w:r>
    </w:p>
    <w:p w:rsidR="001C68DE" w:rsidRDefault="001C68DE">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01608" w:rsidRPr="00C4659E" w:rsidRDefault="00201608" w:rsidP="00201608">
      <w:pPr>
        <w:spacing w:line="380" w:lineRule="exact"/>
        <w:ind w:left="563" w:hangingChars="201" w:hanging="563"/>
        <w:jc w:val="both"/>
        <w:outlineLvl w:val="0"/>
        <w:rPr>
          <w:rFonts w:ascii="標楷體" w:eastAsia="標楷體" w:hAnsi="標楷體"/>
          <w:b/>
          <w:sz w:val="28"/>
          <w:szCs w:val="28"/>
          <w:u w:val="single"/>
        </w:rPr>
      </w:pPr>
      <w:bookmarkStart w:id="5" w:name="_Toc1050570"/>
      <w:bookmarkStart w:id="6" w:name="_Toc1050569"/>
      <w:r w:rsidRPr="00C4659E">
        <w:rPr>
          <w:rFonts w:ascii="標楷體" w:eastAsia="標楷體" w:hAnsi="標楷體" w:hint="eastAsia"/>
          <w:b/>
          <w:sz w:val="28"/>
          <w:szCs w:val="28"/>
          <w:u w:val="single"/>
        </w:rPr>
        <w:lastRenderedPageBreak/>
        <w:t>役男因家庭因素申請替代役或補充兵須知：</w:t>
      </w:r>
      <w:bookmarkEnd w:id="5"/>
    </w:p>
    <w:p w:rsidR="00201608" w:rsidRPr="00C86832" w:rsidRDefault="00201608" w:rsidP="00201608">
      <w:pPr>
        <w:spacing w:line="440" w:lineRule="exact"/>
        <w:jc w:val="both"/>
        <w:rPr>
          <w:rFonts w:ascii="標楷體" w:eastAsia="標楷體" w:hAnsi="標楷體"/>
          <w:sz w:val="28"/>
          <w:szCs w:val="28"/>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3"/>
        <w:gridCol w:w="5387"/>
      </w:tblGrid>
      <w:tr w:rsidR="00201608" w:rsidRPr="00474A29" w:rsidTr="00C166A5">
        <w:trPr>
          <w:trHeight w:val="217"/>
        </w:trPr>
        <w:tc>
          <w:tcPr>
            <w:tcW w:w="851" w:type="dxa"/>
            <w:shd w:val="clear" w:color="auto" w:fill="auto"/>
          </w:tcPr>
          <w:p w:rsidR="00201608" w:rsidRPr="006F5778" w:rsidRDefault="00201608" w:rsidP="00C166A5">
            <w:pPr>
              <w:spacing w:line="320" w:lineRule="exact"/>
              <w:rPr>
                <w:rFonts w:ascii="標楷體" w:eastAsia="標楷體" w:hAnsi="標楷體"/>
                <w:szCs w:val="24"/>
              </w:rPr>
            </w:pPr>
          </w:p>
        </w:tc>
        <w:tc>
          <w:tcPr>
            <w:tcW w:w="4253" w:type="dxa"/>
            <w:shd w:val="clear" w:color="auto" w:fill="auto"/>
            <w:vAlign w:val="center"/>
          </w:tcPr>
          <w:p w:rsidR="00201608" w:rsidRPr="006F5778" w:rsidRDefault="00201608" w:rsidP="00C166A5">
            <w:pPr>
              <w:spacing w:line="320" w:lineRule="exact"/>
              <w:jc w:val="center"/>
              <w:rPr>
                <w:rFonts w:ascii="標楷體" w:eastAsia="標楷體" w:hAnsi="標楷體"/>
                <w:szCs w:val="24"/>
              </w:rPr>
            </w:pPr>
            <w:r w:rsidRPr="006F5778">
              <w:rPr>
                <w:rFonts w:ascii="標楷體" w:eastAsia="標楷體" w:hAnsi="標楷體" w:hint="eastAsia"/>
                <w:szCs w:val="24"/>
              </w:rPr>
              <w:t>家庭因素替代役</w:t>
            </w:r>
          </w:p>
        </w:tc>
        <w:tc>
          <w:tcPr>
            <w:tcW w:w="5387" w:type="dxa"/>
            <w:shd w:val="clear" w:color="auto" w:fill="auto"/>
            <w:vAlign w:val="center"/>
          </w:tcPr>
          <w:p w:rsidR="00201608" w:rsidRPr="006F5778" w:rsidRDefault="00201608" w:rsidP="00C166A5">
            <w:pPr>
              <w:spacing w:line="320" w:lineRule="exact"/>
              <w:ind w:rightChars="-45" w:right="-108"/>
              <w:jc w:val="center"/>
              <w:rPr>
                <w:rFonts w:ascii="標楷體" w:eastAsia="標楷體" w:hAnsi="標楷體"/>
                <w:szCs w:val="24"/>
              </w:rPr>
            </w:pPr>
            <w:r w:rsidRPr="006F5778">
              <w:rPr>
                <w:rFonts w:ascii="標楷體" w:eastAsia="標楷體" w:hAnsi="標楷體" w:hint="eastAsia"/>
                <w:szCs w:val="24"/>
              </w:rPr>
              <w:t>補充兵</w:t>
            </w:r>
          </w:p>
        </w:tc>
      </w:tr>
      <w:tr w:rsidR="00201608" w:rsidRPr="00474A29" w:rsidTr="00C166A5">
        <w:trPr>
          <w:trHeight w:val="462"/>
        </w:trPr>
        <w:tc>
          <w:tcPr>
            <w:tcW w:w="851" w:type="dxa"/>
            <w:shd w:val="clear" w:color="auto" w:fill="auto"/>
            <w:vAlign w:val="center"/>
          </w:tcPr>
          <w:p w:rsidR="00201608" w:rsidRPr="00C86832" w:rsidRDefault="00201608" w:rsidP="00C166A5">
            <w:pPr>
              <w:spacing w:line="280" w:lineRule="exact"/>
              <w:jc w:val="center"/>
              <w:rPr>
                <w:rFonts w:ascii="標楷體" w:eastAsia="標楷體" w:hAnsi="標楷體"/>
                <w:szCs w:val="24"/>
              </w:rPr>
            </w:pPr>
            <w:r w:rsidRPr="00C86832">
              <w:rPr>
                <w:rFonts w:ascii="標楷體" w:eastAsia="標楷體" w:hAnsi="標楷體" w:hint="eastAsia"/>
                <w:szCs w:val="24"/>
              </w:rPr>
              <w:t>依據</w:t>
            </w:r>
          </w:p>
        </w:tc>
        <w:tc>
          <w:tcPr>
            <w:tcW w:w="4253" w:type="dxa"/>
            <w:shd w:val="clear" w:color="auto" w:fill="auto"/>
            <w:vAlign w:val="center"/>
          </w:tcPr>
          <w:p w:rsidR="00201608" w:rsidRPr="006F5778" w:rsidRDefault="00201608" w:rsidP="00C166A5">
            <w:pPr>
              <w:spacing w:line="320" w:lineRule="exact"/>
              <w:jc w:val="both"/>
              <w:rPr>
                <w:rFonts w:ascii="標楷體" w:eastAsia="標楷體" w:hAnsi="標楷體"/>
                <w:szCs w:val="24"/>
              </w:rPr>
            </w:pPr>
            <w:r w:rsidRPr="006F5778">
              <w:rPr>
                <w:rFonts w:ascii="標楷體" w:eastAsia="標楷體" w:hAnsi="標楷體" w:hint="eastAsia"/>
                <w:szCs w:val="24"/>
              </w:rPr>
              <w:t>役男申請服替代役辦法</w:t>
            </w:r>
          </w:p>
        </w:tc>
        <w:tc>
          <w:tcPr>
            <w:tcW w:w="5387" w:type="dxa"/>
            <w:shd w:val="clear" w:color="auto" w:fill="auto"/>
            <w:vAlign w:val="center"/>
          </w:tcPr>
          <w:p w:rsidR="00201608" w:rsidRPr="006F5778" w:rsidRDefault="00201608" w:rsidP="00C166A5">
            <w:pPr>
              <w:spacing w:line="320" w:lineRule="exact"/>
              <w:jc w:val="both"/>
              <w:rPr>
                <w:rFonts w:ascii="標楷體" w:eastAsia="標楷體" w:hAnsi="標楷體"/>
                <w:szCs w:val="24"/>
              </w:rPr>
            </w:pPr>
            <w:r w:rsidRPr="006F5778">
              <w:rPr>
                <w:rFonts w:ascii="標楷體" w:eastAsia="標楷體" w:hAnsi="標楷體" w:hint="eastAsia"/>
                <w:szCs w:val="24"/>
              </w:rPr>
              <w:t>常備役體位因家庭因素及替代役體位服補充兵辦法</w:t>
            </w:r>
          </w:p>
        </w:tc>
      </w:tr>
      <w:tr w:rsidR="00201608" w:rsidRPr="00474A29" w:rsidTr="00C166A5">
        <w:trPr>
          <w:trHeight w:val="11185"/>
        </w:trPr>
        <w:tc>
          <w:tcPr>
            <w:tcW w:w="851" w:type="dxa"/>
            <w:shd w:val="clear" w:color="auto" w:fill="auto"/>
            <w:vAlign w:val="center"/>
          </w:tcPr>
          <w:p w:rsidR="00201608" w:rsidRPr="00C86832" w:rsidRDefault="00201608" w:rsidP="00C166A5">
            <w:pPr>
              <w:spacing w:line="280" w:lineRule="exact"/>
              <w:jc w:val="center"/>
              <w:rPr>
                <w:rFonts w:ascii="標楷體" w:eastAsia="標楷體" w:hAnsi="標楷體"/>
                <w:szCs w:val="24"/>
              </w:rPr>
            </w:pPr>
            <w:r w:rsidRPr="00C86832">
              <w:rPr>
                <w:rFonts w:ascii="標楷體" w:eastAsia="標楷體" w:hAnsi="標楷體" w:hint="eastAsia"/>
                <w:szCs w:val="24"/>
              </w:rPr>
              <w:t>資格</w:t>
            </w:r>
            <w:r w:rsidRPr="00C86832">
              <w:rPr>
                <w:rFonts w:ascii="標楷體" w:eastAsia="標楷體" w:hAnsi="標楷體"/>
                <w:szCs w:val="24"/>
              </w:rPr>
              <w:br/>
            </w:r>
            <w:r w:rsidRPr="00C86832">
              <w:rPr>
                <w:rFonts w:ascii="標楷體" w:eastAsia="標楷體" w:hAnsi="標楷體" w:hint="eastAsia"/>
                <w:szCs w:val="24"/>
              </w:rPr>
              <w:t>條件</w:t>
            </w:r>
          </w:p>
        </w:tc>
        <w:tc>
          <w:tcPr>
            <w:tcW w:w="4253" w:type="dxa"/>
            <w:shd w:val="clear" w:color="auto" w:fill="auto"/>
          </w:tcPr>
          <w:p w:rsidR="00201608" w:rsidRPr="00474A29" w:rsidRDefault="00201608" w:rsidP="00C166A5">
            <w:pPr>
              <w:pStyle w:val="HTML"/>
              <w:shd w:val="clear" w:color="auto" w:fill="FFFFFF"/>
              <w:spacing w:line="260" w:lineRule="exact"/>
              <w:jc w:val="both"/>
              <w:rPr>
                <w:rFonts w:ascii="標楷體" w:eastAsia="標楷體" w:hAnsi="標楷體"/>
                <w:b/>
                <w:color w:val="000000"/>
              </w:rPr>
            </w:pPr>
            <w:r w:rsidRPr="00474A29">
              <w:rPr>
                <w:rFonts w:ascii="標楷體" w:eastAsia="標楷體" w:hAnsi="標楷體" w:hint="eastAsia"/>
                <w:b/>
                <w:color w:val="000000"/>
              </w:rPr>
              <w:t>第 十一 條</w:t>
            </w:r>
          </w:p>
          <w:p w:rsidR="00201608" w:rsidRPr="00474A29"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一、</w:t>
            </w:r>
            <w:r w:rsidRPr="001D090F">
              <w:rPr>
                <w:rFonts w:ascii="標楷體" w:eastAsia="標楷體" w:hAnsi="標楷體" w:hint="eastAsia"/>
                <w:color w:val="000000"/>
                <w:shd w:val="pct15" w:color="auto" w:fill="FFFFFF"/>
              </w:rPr>
              <w:t>役男家屬均屬六十歲以上、未滿十八歲。</w:t>
            </w:r>
          </w:p>
          <w:p w:rsidR="00201608" w:rsidRPr="00474A29"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二、</w:t>
            </w:r>
            <w:r w:rsidRPr="001D090F">
              <w:rPr>
                <w:rFonts w:ascii="標楷體" w:eastAsia="標楷體" w:hAnsi="標楷體" w:hint="eastAsia"/>
                <w:color w:val="000000"/>
                <w:shd w:val="pct15" w:color="auto" w:fill="FFFFFF"/>
              </w:rPr>
              <w:t>役男育有子女或配偶懷孕。</w:t>
            </w:r>
          </w:p>
          <w:p w:rsidR="00201608" w:rsidRPr="00474A29"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三、</w:t>
            </w:r>
            <w:r w:rsidRPr="001D090F">
              <w:rPr>
                <w:rFonts w:ascii="標楷體" w:eastAsia="標楷體" w:hAnsi="標楷體" w:hint="eastAsia"/>
                <w:color w:val="000000"/>
                <w:shd w:val="pct15" w:color="auto" w:fill="FFFFFF"/>
              </w:rPr>
              <w:t>役男家屬患有身心障礙或重大傷病。</w:t>
            </w:r>
          </w:p>
          <w:p w:rsidR="00201608" w:rsidRPr="00474A29"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四、役男父母、配偶或兄弟姊妹服兵役期間，因死亡或傷殘，有撫卹事實。</w:t>
            </w:r>
          </w:p>
          <w:p w:rsidR="00201608"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五、</w:t>
            </w:r>
            <w:r w:rsidRPr="001D090F">
              <w:rPr>
                <w:rFonts w:ascii="標楷體" w:eastAsia="標楷體" w:hAnsi="標楷體" w:hint="eastAsia"/>
                <w:color w:val="000000"/>
                <w:shd w:val="pct15" w:color="auto" w:fill="FFFFFF"/>
              </w:rPr>
              <w:t>符合服兵役役男家屬生活扶助實施辦法所定之生活扶助等級。</w:t>
            </w:r>
          </w:p>
          <w:p w:rsidR="00201608"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Pr>
                <w:rFonts w:ascii="標楷體" w:eastAsia="標楷體" w:hAnsi="標楷體" w:hint="eastAsia"/>
                <w:color w:val="000000"/>
              </w:rPr>
              <w:t xml:space="preserve">    </w:t>
            </w:r>
            <w:r w:rsidRPr="00474A29">
              <w:rPr>
                <w:rFonts w:ascii="標楷體" w:eastAsia="標楷體" w:hAnsi="標楷體" w:hint="eastAsia"/>
                <w:color w:val="000000"/>
              </w:rPr>
              <w:t>前項役男家屬年齡之計算，以役男</w:t>
            </w:r>
          </w:p>
          <w:p w:rsidR="00201608" w:rsidRDefault="00201608" w:rsidP="00C166A5">
            <w:pPr>
              <w:pStyle w:val="HTML"/>
              <w:shd w:val="clear" w:color="auto" w:fill="FFFFFF"/>
              <w:spacing w:line="260" w:lineRule="exact"/>
              <w:ind w:left="456" w:hangingChars="190" w:hanging="456"/>
              <w:jc w:val="both"/>
              <w:rPr>
                <w:rFonts w:ascii="標楷體" w:eastAsia="標楷體" w:hAnsi="標楷體"/>
                <w:color w:val="000000"/>
              </w:rPr>
            </w:pPr>
            <w:r w:rsidRPr="00474A29">
              <w:rPr>
                <w:rFonts w:ascii="標楷體" w:eastAsia="標楷體" w:hAnsi="標楷體" w:hint="eastAsia"/>
                <w:color w:val="000000"/>
              </w:rPr>
              <w:t>申請服替代役之日為計算基準。</w:t>
            </w:r>
          </w:p>
          <w:p w:rsidR="00201608" w:rsidRPr="00CD499F" w:rsidRDefault="00201608" w:rsidP="00C166A5">
            <w:pPr>
              <w:pStyle w:val="HTML"/>
              <w:shd w:val="clear" w:color="auto" w:fill="FFFFFF"/>
              <w:spacing w:line="260" w:lineRule="exact"/>
              <w:jc w:val="both"/>
              <w:rPr>
                <w:rFonts w:ascii="標楷體" w:eastAsia="標楷體" w:hAnsi="標楷體"/>
                <w:color w:val="000000"/>
              </w:rPr>
            </w:pPr>
            <w:r>
              <w:rPr>
                <w:rFonts w:ascii="標楷體" w:eastAsia="標楷體" w:hAnsi="標楷體" w:hint="eastAsia"/>
                <w:color w:val="000000"/>
              </w:rPr>
              <w:t xml:space="preserve">    </w:t>
            </w:r>
            <w:r w:rsidRPr="00CD499F">
              <w:rPr>
                <w:rFonts w:ascii="標楷體" w:eastAsia="標楷體" w:hAnsi="標楷體" w:hint="eastAsia"/>
                <w:color w:val="000000"/>
              </w:rPr>
              <w:t>第一項所定身心障礙或重大傷病，指符合中央衛生主管機關所定之身心障礙等級規定或其公告之全民健康保險重大傷病範圍之疾病，並持有證明文件者；所定死亡或傷殘，指依軍人撫卹條例、替代役實施條例、替代役役男撫卹實施辦法、軍人殘等檢定標準或替代役役男傷殘等級檢定區分標準核定者。</w:t>
            </w:r>
          </w:p>
          <w:p w:rsidR="00201608" w:rsidRPr="00E56AC5" w:rsidRDefault="00201608" w:rsidP="00C166A5">
            <w:pPr>
              <w:pStyle w:val="HTML"/>
              <w:shd w:val="clear" w:color="auto" w:fill="FFFFFF"/>
              <w:spacing w:line="260" w:lineRule="exact"/>
              <w:ind w:left="456" w:hangingChars="190" w:hanging="456"/>
              <w:jc w:val="both"/>
              <w:rPr>
                <w:rFonts w:ascii="標楷體" w:eastAsia="標楷體" w:hAnsi="標楷體"/>
                <w:b/>
                <w:color w:val="000000"/>
              </w:rPr>
            </w:pPr>
            <w:r w:rsidRPr="00E56AC5">
              <w:rPr>
                <w:rFonts w:ascii="標楷體" w:eastAsia="標楷體" w:hAnsi="標楷體" w:hint="eastAsia"/>
                <w:b/>
                <w:color w:val="000000"/>
              </w:rPr>
              <w:t xml:space="preserve">    </w:t>
            </w:r>
          </w:p>
          <w:p w:rsidR="00201608" w:rsidRPr="00474A29" w:rsidRDefault="00201608" w:rsidP="00C166A5">
            <w:pPr>
              <w:spacing w:line="260" w:lineRule="exact"/>
              <w:jc w:val="both"/>
              <w:rPr>
                <w:rFonts w:ascii="標楷體" w:eastAsia="標楷體" w:hAnsi="標楷體"/>
              </w:rPr>
            </w:pPr>
          </w:p>
          <w:p w:rsidR="00201608" w:rsidRPr="00B3521F" w:rsidRDefault="00201608" w:rsidP="00C166A5">
            <w:pPr>
              <w:spacing w:line="260" w:lineRule="exact"/>
              <w:jc w:val="both"/>
              <w:rPr>
                <w:rFonts w:ascii="標楷體" w:eastAsia="標楷體" w:hAnsi="標楷體"/>
                <w:b/>
              </w:rPr>
            </w:pPr>
            <w:r w:rsidRPr="00B3521F">
              <w:rPr>
                <w:rFonts w:ascii="標楷體" w:eastAsia="標楷體" w:hAnsi="標楷體" w:hint="eastAsia"/>
                <w:b/>
              </w:rPr>
              <w:t>第 十四 條</w:t>
            </w:r>
          </w:p>
          <w:p w:rsidR="00201608" w:rsidRPr="00474A29" w:rsidRDefault="00201608" w:rsidP="00C166A5">
            <w:pPr>
              <w:spacing w:line="260" w:lineRule="exact"/>
              <w:jc w:val="both"/>
              <w:rPr>
                <w:rFonts w:ascii="標楷體" w:eastAsia="標楷體" w:hAnsi="標楷體"/>
              </w:rPr>
            </w:pPr>
            <w:r w:rsidRPr="00474A29">
              <w:rPr>
                <w:rFonts w:ascii="標楷體" w:eastAsia="標楷體" w:hAnsi="標楷體" w:hint="eastAsia"/>
                <w:color w:val="000000"/>
              </w:rPr>
              <w:t>役男或其家屬有收養、招贅、離婚、終止收養或年齡變更等情事，以該役男十八歲之年十二月三十一日前或提出申請服替代役二年前，已辦竣戶籍登記者為限。但役男本人被收養者，以役男十五歲之年十二月三十一日前，已辦竣戶籍登記為限。</w:t>
            </w:r>
          </w:p>
        </w:tc>
        <w:tc>
          <w:tcPr>
            <w:tcW w:w="5387" w:type="dxa"/>
            <w:shd w:val="clear" w:color="auto" w:fill="auto"/>
          </w:tcPr>
          <w:p w:rsidR="00201608" w:rsidRPr="00474A29" w:rsidRDefault="00201608" w:rsidP="00C166A5">
            <w:pPr>
              <w:pStyle w:val="HTML"/>
              <w:shd w:val="clear" w:color="auto" w:fill="FFFFFF"/>
              <w:spacing w:line="260" w:lineRule="exact"/>
              <w:jc w:val="both"/>
              <w:rPr>
                <w:rFonts w:ascii="標楷體" w:eastAsia="標楷體" w:hAnsi="標楷體"/>
                <w:b/>
                <w:color w:val="000000"/>
              </w:rPr>
            </w:pPr>
            <w:r w:rsidRPr="00474A29">
              <w:rPr>
                <w:rFonts w:ascii="標楷體" w:eastAsia="標楷體" w:hAnsi="標楷體" w:hint="eastAsia"/>
                <w:b/>
                <w:color w:val="000000"/>
              </w:rPr>
              <w:t>第 二 條</w:t>
            </w:r>
          </w:p>
          <w:p w:rsidR="00201608" w:rsidRPr="00474A29" w:rsidRDefault="00201608" w:rsidP="00C166A5">
            <w:pPr>
              <w:pStyle w:val="HTML"/>
              <w:shd w:val="clear" w:color="auto" w:fill="FFFFFF"/>
              <w:spacing w:line="26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Pr="00474A29">
              <w:rPr>
                <w:rFonts w:ascii="標楷體" w:eastAsia="標楷體" w:hAnsi="標楷體" w:hint="eastAsia"/>
                <w:color w:val="000000"/>
              </w:rPr>
              <w:t>役男家屬均屬六十五歲以上、未滿十五歲、患有身心障礙、重大傷病或十五歲以上未滿十八歲經主管教育行政機關立案之學校證明就學中。</w:t>
            </w:r>
          </w:p>
          <w:p w:rsidR="00201608" w:rsidRPr="00474A29" w:rsidRDefault="00201608" w:rsidP="00C166A5">
            <w:pPr>
              <w:pStyle w:val="HTML"/>
              <w:shd w:val="clear" w:color="auto" w:fill="FFFFFF"/>
              <w:spacing w:line="260" w:lineRule="exact"/>
              <w:ind w:left="480" w:hangingChars="200" w:hanging="480"/>
              <w:jc w:val="both"/>
              <w:rPr>
                <w:rFonts w:ascii="標楷體" w:eastAsia="標楷體" w:hAnsi="標楷體"/>
                <w:color w:val="000000"/>
              </w:rPr>
            </w:pPr>
            <w:r>
              <w:rPr>
                <w:rFonts w:ascii="標楷體" w:eastAsia="標楷體" w:hAnsi="標楷體" w:hint="eastAsia"/>
                <w:color w:val="000000"/>
              </w:rPr>
              <w:t>二</w:t>
            </w:r>
            <w:r w:rsidRPr="00474A29">
              <w:rPr>
                <w:rFonts w:ascii="標楷體" w:eastAsia="標楷體" w:hAnsi="標楷體" w:hint="eastAsia"/>
                <w:color w:val="000000"/>
              </w:rPr>
              <w:t>、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列其他家屬之照顧能力。</w:t>
            </w:r>
          </w:p>
          <w:p w:rsidR="00201608" w:rsidRPr="00474A29" w:rsidRDefault="00201608" w:rsidP="00C166A5">
            <w:pPr>
              <w:pStyle w:val="HTML"/>
              <w:shd w:val="clear" w:color="auto" w:fill="FFFFFF"/>
              <w:spacing w:line="260" w:lineRule="exact"/>
              <w:ind w:left="480" w:hangingChars="200" w:hanging="480"/>
              <w:jc w:val="both"/>
              <w:rPr>
                <w:rFonts w:ascii="標楷體" w:eastAsia="標楷體" w:hAnsi="標楷體"/>
                <w:color w:val="000000"/>
              </w:rPr>
            </w:pPr>
            <w:r>
              <w:rPr>
                <w:rFonts w:ascii="標楷體" w:eastAsia="標楷體" w:hAnsi="標楷體" w:hint="eastAsia"/>
                <w:color w:val="000000"/>
              </w:rPr>
              <w:t>三</w:t>
            </w:r>
            <w:r w:rsidRPr="00474A29">
              <w:rPr>
                <w:rFonts w:ascii="標楷體" w:eastAsia="標楷體" w:hAnsi="標楷體" w:hint="eastAsia"/>
                <w:color w:val="000000"/>
              </w:rPr>
              <w:t>、役男育有未滿十二歲之子女二名以上，或未滿十二歲之子女一名且配偶懷孕六個月以上。</w:t>
            </w:r>
          </w:p>
          <w:p w:rsidR="00201608" w:rsidRPr="00E56AC5" w:rsidRDefault="00201608" w:rsidP="00C166A5">
            <w:pPr>
              <w:pStyle w:val="HTML"/>
              <w:shd w:val="clear" w:color="auto" w:fill="FFFFFF"/>
              <w:spacing w:line="260" w:lineRule="exact"/>
              <w:ind w:left="480" w:hangingChars="200" w:hanging="480"/>
              <w:jc w:val="both"/>
              <w:rPr>
                <w:rFonts w:ascii="標楷體" w:eastAsia="標楷體" w:hAnsi="標楷體"/>
                <w:color w:val="000000"/>
              </w:rPr>
            </w:pPr>
            <w:r>
              <w:rPr>
                <w:rFonts w:ascii="標楷體" w:eastAsia="標楷體" w:hAnsi="標楷體" w:hint="eastAsia"/>
                <w:color w:val="000000"/>
              </w:rPr>
              <w:t>四</w:t>
            </w:r>
            <w:r w:rsidRPr="00E56AC5">
              <w:rPr>
                <w:rFonts w:ascii="標楷體" w:eastAsia="標楷體" w:hAnsi="標楷體" w:hint="eastAsia"/>
                <w:color w:val="000000"/>
              </w:rPr>
              <w:t>、役男家庭依社會救助法核列為低收入戶或中低收入戶。但僅役男本人</w:t>
            </w:r>
            <w:r>
              <w:rPr>
                <w:rFonts w:ascii="標楷體" w:eastAsia="標楷體" w:hAnsi="標楷體" w:hint="eastAsia"/>
                <w:color w:val="000000"/>
              </w:rPr>
              <w:t>或</w:t>
            </w:r>
            <w:r w:rsidRPr="00C96738">
              <w:rPr>
                <w:rFonts w:ascii="標楷體" w:eastAsia="標楷體" w:hAnsi="標楷體" w:hint="eastAsia"/>
                <w:color w:val="000000"/>
                <w:shd w:val="pct15" w:color="auto" w:fill="FFFFFF"/>
              </w:rPr>
              <w:t>其年滿十八歲之兄弟姊妹核列為低收入戶或中低收入戶</w:t>
            </w:r>
            <w:r>
              <w:rPr>
                <w:rFonts w:ascii="標楷體" w:eastAsia="標楷體" w:hAnsi="標楷體" w:hint="eastAsia"/>
                <w:color w:val="000000"/>
              </w:rPr>
              <w:t>，不適用之</w:t>
            </w:r>
            <w:r w:rsidRPr="00E56AC5">
              <w:rPr>
                <w:rFonts w:ascii="標楷體" w:eastAsia="標楷體" w:hAnsi="標楷體" w:hint="eastAsia"/>
                <w:color w:val="000000"/>
              </w:rPr>
              <w:t>。</w:t>
            </w:r>
          </w:p>
          <w:p w:rsidR="00201608" w:rsidRPr="00E56AC5" w:rsidRDefault="00201608" w:rsidP="00C166A5">
            <w:pPr>
              <w:spacing w:line="260" w:lineRule="exact"/>
              <w:ind w:left="480" w:hangingChars="200" w:hanging="480"/>
              <w:jc w:val="both"/>
              <w:rPr>
                <w:rFonts w:ascii="標楷體" w:eastAsia="標楷體" w:hAnsi="標楷體"/>
                <w:color w:val="000000"/>
              </w:rPr>
            </w:pPr>
            <w:r>
              <w:rPr>
                <w:rFonts w:ascii="標楷體" w:eastAsia="標楷體" w:hAnsi="標楷體" w:hint="eastAsia"/>
                <w:color w:val="000000"/>
              </w:rPr>
              <w:t>五</w:t>
            </w:r>
            <w:r w:rsidRPr="00E56AC5">
              <w:rPr>
                <w:rFonts w:ascii="標楷體" w:eastAsia="標楷體" w:hAnsi="標楷體" w:hint="eastAsia"/>
                <w:color w:val="000000"/>
              </w:rPr>
              <w:t>、役男父母或兄弟姊妹服兵役期間，因死亡或三等殘以上之傷殘，有撫卹事實，且役男無其他兄弟</w:t>
            </w:r>
            <w:r w:rsidRPr="00C96738">
              <w:rPr>
                <w:rFonts w:ascii="標楷體" w:eastAsia="標楷體" w:hAnsi="標楷體" w:hint="eastAsia"/>
                <w:color w:val="000000"/>
                <w:shd w:val="pct15" w:color="auto" w:fill="FFFFFF"/>
              </w:rPr>
              <w:t>姊妹</w:t>
            </w:r>
            <w:r w:rsidRPr="00E56AC5">
              <w:rPr>
                <w:rFonts w:ascii="標楷體" w:eastAsia="標楷體" w:hAnsi="標楷體" w:hint="eastAsia"/>
                <w:color w:val="000000"/>
              </w:rPr>
              <w:t>。</w:t>
            </w:r>
            <w:r w:rsidRPr="00C96738">
              <w:rPr>
                <w:rFonts w:ascii="標楷體" w:eastAsia="標楷體" w:hAnsi="標楷體" w:hint="eastAsia"/>
                <w:color w:val="000000"/>
                <w:shd w:val="pct15" w:color="auto" w:fill="FFFFFF"/>
              </w:rPr>
              <w:t>但服兵役期間因作戰或因公致死亡或成一等殘，有撫卹事實，不以役男無其他兄弟姊妹為限</w:t>
            </w:r>
            <w:r w:rsidRPr="00474A29">
              <w:rPr>
                <w:rFonts w:ascii="標楷體" w:eastAsia="標楷體" w:hAnsi="標楷體" w:hint="eastAsia"/>
                <w:color w:val="000000"/>
              </w:rPr>
              <w:t>。</w:t>
            </w:r>
          </w:p>
          <w:p w:rsidR="00201608" w:rsidRPr="00E56AC5" w:rsidRDefault="00201608" w:rsidP="00C166A5">
            <w:pPr>
              <w:spacing w:line="260" w:lineRule="exact"/>
              <w:ind w:leftChars="200" w:left="480"/>
              <w:jc w:val="both"/>
              <w:rPr>
                <w:rFonts w:ascii="標楷體" w:eastAsia="標楷體" w:hAnsi="標楷體"/>
                <w:color w:val="000000"/>
              </w:rPr>
            </w:pPr>
            <w:r>
              <w:rPr>
                <w:rFonts w:ascii="標楷體" w:eastAsia="標楷體" w:hAnsi="標楷體" w:hint="eastAsia"/>
                <w:color w:val="000000"/>
              </w:rPr>
              <w:t>常備</w:t>
            </w:r>
            <w:r w:rsidRPr="00E56AC5">
              <w:rPr>
                <w:rFonts w:ascii="標楷體" w:eastAsia="標楷體" w:hAnsi="標楷體" w:hint="eastAsia"/>
                <w:color w:val="000000"/>
              </w:rPr>
              <w:t>役體位役男因前項各款以外情形，家庭發生重大變故亟需役男照顧且經請內政部核定者，得申請服補充兵役。</w:t>
            </w:r>
          </w:p>
          <w:p w:rsidR="00201608" w:rsidRDefault="00201608" w:rsidP="00C166A5">
            <w:pPr>
              <w:spacing w:line="260" w:lineRule="exact"/>
              <w:ind w:leftChars="200" w:left="480"/>
              <w:jc w:val="both"/>
              <w:rPr>
                <w:rFonts w:ascii="標楷體" w:eastAsia="標楷體" w:hAnsi="標楷體"/>
                <w:color w:val="000000"/>
              </w:rPr>
            </w:pPr>
            <w:r w:rsidRPr="00E56AC5">
              <w:rPr>
                <w:rFonts w:ascii="標楷體" w:eastAsia="標楷體" w:hAnsi="標楷體" w:hint="eastAsia"/>
                <w:color w:val="000000"/>
              </w:rPr>
              <w:t>第一項役男家屬年齡之計算，以役男申請服補充兵役之日為計算基準。</w:t>
            </w:r>
          </w:p>
          <w:p w:rsidR="00201608" w:rsidRPr="00E56AC5" w:rsidRDefault="00201608" w:rsidP="00C166A5">
            <w:pPr>
              <w:spacing w:line="260" w:lineRule="exact"/>
              <w:ind w:leftChars="200" w:left="480"/>
              <w:jc w:val="both"/>
              <w:rPr>
                <w:rFonts w:ascii="標楷體" w:eastAsia="標楷體" w:hAnsi="標楷體"/>
                <w:color w:val="000000"/>
              </w:rPr>
            </w:pPr>
            <w:r w:rsidRPr="00E56AC5">
              <w:rPr>
                <w:rFonts w:ascii="標楷體" w:eastAsia="標楷體" w:hAnsi="標楷體" w:hint="eastAsia"/>
                <w:color w:val="000000"/>
              </w:rPr>
              <w:t>第一項所定身心障礙或重大傷病，指符合中央衛生主管機關所定之身心障礙等級規定或其公告之全民健康保險重大傷病範圍，並持有證明文件者；所定死亡或三等殘以上之傷殘，指依軍人撫卹條例、替代役實施條例、替代役役男撫卹實施辦法、軍人殘等檢定標準或替代役役男傷殘等級檢定區分標準核定者。</w:t>
            </w:r>
          </w:p>
          <w:p w:rsidR="00201608" w:rsidRPr="00E56AC5" w:rsidRDefault="00201608" w:rsidP="00C166A5">
            <w:pPr>
              <w:spacing w:line="260" w:lineRule="exact"/>
              <w:ind w:left="480" w:hangingChars="200" w:hanging="480"/>
              <w:jc w:val="both"/>
              <w:rPr>
                <w:rFonts w:ascii="標楷體" w:eastAsia="標楷體" w:hAnsi="標楷體"/>
                <w:color w:val="000000"/>
              </w:rPr>
            </w:pPr>
            <w:r w:rsidRPr="00E56AC5">
              <w:rPr>
                <w:rFonts w:ascii="標楷體" w:eastAsia="標楷體" w:hAnsi="標楷體" w:hint="eastAsia"/>
                <w:color w:val="000000"/>
              </w:rPr>
              <w:t xml:space="preserve">    役男家屬經醫師診斷，罹患癌症第2期且經核定為重大傷病者，得比照認定為中度身心障礙:癌症第3期以上(或晚期)且經核定為重大傷病者，得比照認定為重度以上身心障礙。</w:t>
            </w:r>
          </w:p>
          <w:p w:rsidR="00201608" w:rsidRPr="00B3521F" w:rsidRDefault="00201608" w:rsidP="00C166A5">
            <w:pPr>
              <w:pStyle w:val="HTML"/>
              <w:shd w:val="clear" w:color="auto" w:fill="FFFFFF"/>
              <w:spacing w:line="260" w:lineRule="exact"/>
              <w:jc w:val="both"/>
              <w:rPr>
                <w:rFonts w:ascii="標楷體" w:eastAsia="標楷體" w:hAnsi="標楷體"/>
                <w:b/>
                <w:color w:val="000000"/>
              </w:rPr>
            </w:pPr>
            <w:r w:rsidRPr="00B3521F">
              <w:rPr>
                <w:rFonts w:ascii="標楷體" w:eastAsia="標楷體" w:hAnsi="標楷體" w:hint="eastAsia"/>
                <w:b/>
                <w:color w:val="000000"/>
              </w:rPr>
              <w:t>第 七 條</w:t>
            </w:r>
          </w:p>
          <w:p w:rsidR="00201608" w:rsidRDefault="00201608" w:rsidP="00C166A5">
            <w:pPr>
              <w:spacing w:line="260" w:lineRule="exact"/>
              <w:ind w:left="480" w:hangingChars="200" w:hanging="480"/>
              <w:jc w:val="both"/>
              <w:rPr>
                <w:rFonts w:ascii="標楷體" w:eastAsia="標楷體" w:hAnsi="標楷體"/>
                <w:color w:val="000000"/>
              </w:rPr>
            </w:pPr>
            <w:r w:rsidRPr="00E56AC5">
              <w:rPr>
                <w:rFonts w:ascii="標楷體" w:eastAsia="標楷體" w:hAnsi="標楷體" w:hint="eastAsia"/>
                <w:color w:val="000000"/>
              </w:rPr>
              <w:t xml:space="preserve">    鄉(鎮、市、區)公所應隨同役男徵兵檢查通知書，發給役男因家庭因素申請服補充兵役調查審核表一份，檢附國民身分證影本、戶口名簿影本、財稅資料及相關證明文件，向戶籍所在地鄉(鎮、市、區)公所申請服補充兵役。</w:t>
            </w:r>
          </w:p>
          <w:p w:rsidR="00201608" w:rsidRPr="00474A29" w:rsidRDefault="00201608" w:rsidP="00C166A5">
            <w:pPr>
              <w:spacing w:line="260" w:lineRule="exact"/>
              <w:ind w:left="480" w:hangingChars="200" w:hanging="480"/>
              <w:jc w:val="both"/>
              <w:rPr>
                <w:rFonts w:ascii="標楷體" w:eastAsia="標楷體" w:hAnsi="標楷體"/>
              </w:rPr>
            </w:pPr>
          </w:p>
        </w:tc>
      </w:tr>
    </w:tbl>
    <w:p w:rsidR="00A4762C" w:rsidRDefault="00A4762C">
      <w:pPr>
        <w:widowControl/>
        <w:rPr>
          <w:rFonts w:ascii="標楷體" w:eastAsia="標楷體" w:hAnsi="標楷體"/>
          <w:b/>
          <w:sz w:val="28"/>
          <w:szCs w:val="28"/>
          <w:u w:val="single"/>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3"/>
        <w:gridCol w:w="5387"/>
      </w:tblGrid>
      <w:tr w:rsidR="00A4762C" w:rsidRPr="00474A29" w:rsidTr="00C166A5">
        <w:trPr>
          <w:trHeight w:val="5094"/>
        </w:trPr>
        <w:tc>
          <w:tcPr>
            <w:tcW w:w="851" w:type="dxa"/>
            <w:shd w:val="clear" w:color="auto" w:fill="auto"/>
            <w:vAlign w:val="center"/>
          </w:tcPr>
          <w:p w:rsidR="00A4762C" w:rsidRPr="00C86832" w:rsidRDefault="00A4762C" w:rsidP="00C166A5">
            <w:pPr>
              <w:spacing w:line="280" w:lineRule="exact"/>
              <w:jc w:val="center"/>
              <w:rPr>
                <w:rFonts w:ascii="標楷體" w:eastAsia="標楷體" w:hAnsi="標楷體"/>
                <w:szCs w:val="24"/>
              </w:rPr>
            </w:pPr>
            <w:r w:rsidRPr="00C86832">
              <w:rPr>
                <w:rFonts w:ascii="標楷體" w:eastAsia="標楷體" w:hAnsi="標楷體" w:hint="eastAsia"/>
                <w:szCs w:val="24"/>
              </w:rPr>
              <w:lastRenderedPageBreak/>
              <w:t>例外</w:t>
            </w:r>
            <w:r w:rsidRPr="00C86832">
              <w:rPr>
                <w:rFonts w:ascii="標楷體" w:eastAsia="標楷體" w:hAnsi="標楷體"/>
                <w:szCs w:val="24"/>
              </w:rPr>
              <w:br/>
            </w:r>
            <w:r w:rsidRPr="00C86832">
              <w:rPr>
                <w:rFonts w:ascii="標楷體" w:eastAsia="標楷體" w:hAnsi="標楷體" w:hint="eastAsia"/>
                <w:szCs w:val="24"/>
              </w:rPr>
              <w:t>原因</w:t>
            </w:r>
          </w:p>
        </w:tc>
        <w:tc>
          <w:tcPr>
            <w:tcW w:w="4253" w:type="dxa"/>
            <w:shd w:val="clear" w:color="auto" w:fill="auto"/>
          </w:tcPr>
          <w:p w:rsidR="00A4762C" w:rsidRPr="00B3521F" w:rsidRDefault="00A4762C" w:rsidP="00C166A5">
            <w:pPr>
              <w:spacing w:line="260" w:lineRule="exact"/>
              <w:jc w:val="both"/>
              <w:rPr>
                <w:rFonts w:ascii="標楷體" w:eastAsia="標楷體" w:hAnsi="標楷體"/>
                <w:b/>
              </w:rPr>
            </w:pPr>
            <w:r w:rsidRPr="00B3521F">
              <w:rPr>
                <w:rFonts w:ascii="標楷體" w:eastAsia="標楷體" w:hAnsi="標楷體" w:hint="eastAsia"/>
                <w:b/>
              </w:rPr>
              <w:t>第 十三 條</w:t>
            </w:r>
          </w:p>
          <w:p w:rsidR="00A4762C" w:rsidRPr="00474A29" w:rsidRDefault="00A4762C" w:rsidP="00C16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color w:val="000000"/>
                <w:kern w:val="0"/>
              </w:rPr>
            </w:pPr>
            <w:r w:rsidRPr="00474A29">
              <w:rPr>
                <w:rFonts w:ascii="標楷體" w:eastAsia="標楷體" w:hAnsi="標楷體" w:cs="細明體" w:hint="eastAsia"/>
                <w:color w:val="000000"/>
                <w:kern w:val="0"/>
              </w:rPr>
              <w:t>役男之家屬有下列情形者，免予列計：</w:t>
            </w:r>
          </w:p>
          <w:p w:rsidR="00A4762C" w:rsidRPr="00AF671E" w:rsidRDefault="00A4762C" w:rsidP="00C166A5">
            <w:pPr>
              <w:pStyle w:val="a9"/>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0"/>
              <w:jc w:val="both"/>
              <w:rPr>
                <w:rFonts w:ascii="標楷體" w:eastAsia="標楷體" w:hAnsi="標楷體" w:cs="細明體"/>
                <w:color w:val="000000"/>
                <w:kern w:val="0"/>
              </w:rPr>
            </w:pPr>
            <w:r w:rsidRPr="00AF671E">
              <w:rPr>
                <w:rFonts w:ascii="標楷體" w:eastAsia="標楷體" w:hAnsi="標楷體" w:cs="細明體" w:hint="eastAsia"/>
                <w:color w:val="000000"/>
                <w:kern w:val="0"/>
              </w:rPr>
              <w:t>因案羈押、判處徒刑在執行中，或正接受感化教育。</w:t>
            </w:r>
          </w:p>
          <w:p w:rsidR="00A4762C" w:rsidRPr="00AF671E" w:rsidRDefault="00A4762C" w:rsidP="00C166A5">
            <w:pPr>
              <w:pStyle w:val="a9"/>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0"/>
              <w:jc w:val="both"/>
              <w:rPr>
                <w:rFonts w:ascii="標楷體" w:eastAsia="標楷體" w:hAnsi="標楷體" w:cs="細明體"/>
                <w:color w:val="000000"/>
                <w:kern w:val="0"/>
              </w:rPr>
            </w:pPr>
            <w:r w:rsidRPr="00AF671E">
              <w:rPr>
                <w:rFonts w:ascii="標楷體" w:eastAsia="標楷體" w:hAnsi="標楷體" w:cs="細明體" w:hint="eastAsia"/>
                <w:color w:val="000000"/>
                <w:kern w:val="0"/>
              </w:rPr>
              <w:t>失蹤經警政機關受理有案逾六個月或遭遇特別災難失蹤經證明者。</w:t>
            </w:r>
          </w:p>
          <w:p w:rsidR="00A4762C" w:rsidRPr="00AF671E" w:rsidRDefault="00A4762C" w:rsidP="00C166A5">
            <w:pPr>
              <w:pStyle w:val="HTML"/>
              <w:numPr>
                <w:ilvl w:val="0"/>
                <w:numId w:val="3"/>
              </w:numPr>
              <w:shd w:val="clear" w:color="auto" w:fill="FFFFFF"/>
              <w:spacing w:line="260" w:lineRule="exact"/>
              <w:jc w:val="both"/>
              <w:rPr>
                <w:rFonts w:ascii="標楷體" w:eastAsia="標楷體" w:hAnsi="標楷體"/>
                <w:color w:val="000000"/>
                <w:shd w:val="pct15" w:color="auto" w:fill="FFFFFF"/>
              </w:rPr>
            </w:pPr>
            <w:r>
              <w:rPr>
                <w:rFonts w:ascii="標楷體" w:eastAsia="標楷體" w:hAnsi="標楷體" w:hint="eastAsia"/>
                <w:color w:val="000000"/>
                <w:shd w:val="pct15" w:color="auto" w:fill="FFFFFF"/>
              </w:rPr>
              <w:t>育有子女且未同居共營生活之兄弟</w:t>
            </w:r>
            <w:r w:rsidRPr="00AF671E">
              <w:rPr>
                <w:rFonts w:ascii="標楷體" w:eastAsia="標楷體" w:hAnsi="標楷體" w:hint="eastAsia"/>
                <w:color w:val="000000"/>
                <w:shd w:val="pct15" w:color="auto" w:fill="FFFFFF"/>
              </w:rPr>
              <w:t>姊妹及其配偶</w:t>
            </w:r>
            <w:r w:rsidRPr="00AF671E">
              <w:rPr>
                <w:rFonts w:ascii="標楷體" w:eastAsia="標楷體" w:hAnsi="標楷體" w:hint="eastAsia"/>
                <w:color w:val="000000"/>
              </w:rPr>
              <w:t>。</w:t>
            </w:r>
          </w:p>
          <w:p w:rsidR="00A4762C" w:rsidRDefault="00A4762C" w:rsidP="00C166A5">
            <w:pPr>
              <w:pStyle w:val="HTML"/>
              <w:numPr>
                <w:ilvl w:val="0"/>
                <w:numId w:val="3"/>
              </w:numPr>
              <w:shd w:val="clear" w:color="auto" w:fill="FFFFFF"/>
              <w:spacing w:line="260" w:lineRule="exact"/>
              <w:jc w:val="both"/>
              <w:rPr>
                <w:rFonts w:ascii="標楷體" w:eastAsia="標楷體" w:hAnsi="標楷體"/>
                <w:color w:val="000000"/>
              </w:rPr>
            </w:pPr>
            <w:r>
              <w:rPr>
                <w:rFonts w:ascii="標楷體" w:eastAsia="標楷體" w:hAnsi="標楷體" w:hint="eastAsia"/>
                <w:color w:val="000000"/>
                <w:shd w:val="pct15" w:color="auto" w:fill="FFFFFF"/>
              </w:rPr>
              <w:t>自役男提出申請前二</w:t>
            </w:r>
            <w:r w:rsidRPr="00C96738">
              <w:rPr>
                <w:rFonts w:ascii="標楷體" w:eastAsia="標楷體" w:hAnsi="標楷體" w:hint="eastAsia"/>
                <w:color w:val="000000"/>
                <w:shd w:val="pct15" w:color="auto" w:fill="FFFFFF"/>
              </w:rPr>
              <w:t>年起迄申請</w:t>
            </w:r>
            <w:r w:rsidRPr="00A42CD3">
              <w:rPr>
                <w:rFonts w:ascii="標楷體" w:eastAsia="標楷體" w:hAnsi="標楷體" w:hint="eastAsia"/>
                <w:color w:val="000000"/>
              </w:rPr>
              <w:t xml:space="preserve">    </w:t>
            </w:r>
            <w:r w:rsidRPr="00C96738">
              <w:rPr>
                <w:rFonts w:ascii="標楷體" w:eastAsia="標楷體" w:hAnsi="標楷體" w:hint="eastAsia"/>
                <w:color w:val="000000"/>
                <w:shd w:val="pct15" w:color="auto" w:fill="FFFFFF"/>
              </w:rPr>
              <w:t>時，</w:t>
            </w:r>
            <w:r>
              <w:rPr>
                <w:rFonts w:ascii="標楷體" w:eastAsia="標楷體" w:hAnsi="標楷體" w:hint="eastAsia"/>
                <w:color w:val="000000"/>
                <w:shd w:val="pct15" w:color="auto" w:fill="FFFFFF"/>
              </w:rPr>
              <w:t>未</w:t>
            </w:r>
            <w:r w:rsidRPr="00C96738">
              <w:rPr>
                <w:rFonts w:ascii="標楷體" w:eastAsia="標楷體" w:hAnsi="標楷體" w:hint="eastAsia"/>
                <w:color w:val="000000"/>
                <w:shd w:val="pct15" w:color="auto" w:fill="FFFFFF"/>
              </w:rPr>
              <w:t>設於同一戶籍或同址分戶且</w:t>
            </w:r>
            <w:r w:rsidRPr="00A42CD3">
              <w:rPr>
                <w:rFonts w:ascii="標楷體" w:eastAsia="標楷體" w:hAnsi="標楷體" w:hint="eastAsia"/>
                <w:color w:val="000000"/>
              </w:rPr>
              <w:t xml:space="preserve">    </w:t>
            </w:r>
            <w:r>
              <w:rPr>
                <w:rFonts w:ascii="標楷體" w:eastAsia="標楷體" w:hAnsi="標楷體" w:hint="eastAsia"/>
                <w:color w:val="000000"/>
                <w:shd w:val="pct15" w:color="auto" w:fill="FFFFFF"/>
              </w:rPr>
              <w:t>未</w:t>
            </w:r>
            <w:r w:rsidRPr="00C96738">
              <w:rPr>
                <w:rFonts w:ascii="標楷體" w:eastAsia="標楷體" w:hAnsi="標楷體" w:hint="eastAsia"/>
                <w:color w:val="000000"/>
                <w:shd w:val="pct15" w:color="auto" w:fill="FFFFFF"/>
              </w:rPr>
              <w:t>同居共營生活之</w:t>
            </w:r>
            <w:r>
              <w:rPr>
                <w:rFonts w:ascii="標楷體" w:eastAsia="標楷體" w:hAnsi="標楷體" w:hint="eastAsia"/>
                <w:color w:val="000000"/>
                <w:shd w:val="pct15" w:color="auto" w:fill="FFFFFF"/>
              </w:rPr>
              <w:t>兄弟姊妹之配</w:t>
            </w:r>
            <w:r w:rsidRPr="00A42CD3">
              <w:rPr>
                <w:rFonts w:ascii="標楷體" w:eastAsia="標楷體" w:hAnsi="標楷體" w:hint="eastAsia"/>
                <w:color w:val="000000"/>
              </w:rPr>
              <w:t xml:space="preserve">    </w:t>
            </w:r>
            <w:r>
              <w:rPr>
                <w:rFonts w:ascii="標楷體" w:eastAsia="標楷體" w:hAnsi="標楷體" w:hint="eastAsia"/>
                <w:color w:val="000000"/>
                <w:shd w:val="pct15" w:color="auto" w:fill="FFFFFF"/>
              </w:rPr>
              <w:t>偶</w:t>
            </w:r>
            <w:r w:rsidRPr="00474A29">
              <w:rPr>
                <w:rFonts w:ascii="標楷體" w:eastAsia="標楷體" w:hAnsi="標楷體" w:hint="eastAsia"/>
                <w:color w:val="000000"/>
              </w:rPr>
              <w:t>。</w:t>
            </w:r>
          </w:p>
          <w:p w:rsidR="00A4762C" w:rsidRPr="00AF671E" w:rsidRDefault="00A4762C" w:rsidP="00C166A5">
            <w:pPr>
              <w:pStyle w:val="a9"/>
              <w:numPr>
                <w:ilvl w:val="0"/>
                <w:numId w:val="3"/>
              </w:numPr>
              <w:spacing w:line="260" w:lineRule="exact"/>
              <w:ind w:leftChars="0"/>
              <w:jc w:val="both"/>
              <w:rPr>
                <w:rFonts w:ascii="標楷體" w:eastAsia="標楷體" w:hAnsi="標楷體"/>
                <w:color w:val="000000"/>
              </w:rPr>
            </w:pPr>
            <w:r w:rsidRPr="00AF671E">
              <w:rPr>
                <w:rFonts w:ascii="標楷體" w:eastAsia="標楷體" w:hAnsi="標楷體" w:hint="eastAsia"/>
                <w:color w:val="000000"/>
              </w:rPr>
              <w:t>已被社會福利機構公費收容安養或</w:t>
            </w:r>
            <w:r w:rsidRPr="00AF671E">
              <w:rPr>
                <w:rFonts w:ascii="標楷體" w:eastAsia="標楷體" w:hAnsi="標楷體" w:hint="eastAsia"/>
                <w:color w:val="000000"/>
                <w:shd w:val="pct15" w:color="auto" w:fill="FFFFFF"/>
              </w:rPr>
              <w:t>有其他較役男先順位之扶養義務人</w:t>
            </w:r>
            <w:r w:rsidRPr="00AF671E">
              <w:rPr>
                <w:rFonts w:ascii="標楷體" w:eastAsia="標楷體" w:hAnsi="標楷體" w:hint="eastAsia"/>
                <w:color w:val="000000"/>
              </w:rPr>
              <w:t>。</w:t>
            </w:r>
          </w:p>
          <w:p w:rsidR="00A4762C" w:rsidRPr="00AF671E" w:rsidRDefault="00A4762C" w:rsidP="00C166A5">
            <w:pPr>
              <w:pStyle w:val="a9"/>
              <w:numPr>
                <w:ilvl w:val="0"/>
                <w:numId w:val="3"/>
              </w:numPr>
              <w:spacing w:line="260" w:lineRule="exact"/>
              <w:ind w:leftChars="0"/>
              <w:jc w:val="both"/>
              <w:rPr>
                <w:rFonts w:ascii="標楷體" w:eastAsia="標楷體" w:hAnsi="標楷體"/>
                <w:color w:val="000000"/>
                <w:shd w:val="pct15" w:color="auto" w:fill="FFFFFF"/>
              </w:rPr>
            </w:pPr>
            <w:r w:rsidRPr="00AF671E">
              <w:rPr>
                <w:rFonts w:ascii="標楷體" w:eastAsia="標楷體" w:hAnsi="標楷體" w:hint="eastAsia"/>
                <w:color w:val="000000"/>
                <w:shd w:val="pct15" w:color="auto" w:fill="FFFFFF"/>
              </w:rPr>
              <w:t>父母離婚或生父認領，未同居共營生活、無扶養事實，且未行使、負擔其對未成年子女權利義務之父或母。</w:t>
            </w:r>
          </w:p>
          <w:p w:rsidR="00A4762C" w:rsidRPr="00AF671E" w:rsidRDefault="00A4762C" w:rsidP="00C166A5">
            <w:pPr>
              <w:pStyle w:val="a9"/>
              <w:numPr>
                <w:ilvl w:val="0"/>
                <w:numId w:val="3"/>
              </w:numPr>
              <w:spacing w:line="260" w:lineRule="exact"/>
              <w:ind w:leftChars="0"/>
              <w:jc w:val="both"/>
              <w:rPr>
                <w:rFonts w:ascii="標楷體" w:eastAsia="標楷體" w:hAnsi="標楷體"/>
                <w:color w:val="000000"/>
                <w:shd w:val="pct15" w:color="auto" w:fill="FFFFFF"/>
              </w:rPr>
            </w:pPr>
            <w:r w:rsidRPr="00AF671E">
              <w:rPr>
                <w:rFonts w:ascii="標楷體" w:eastAsia="標楷體" w:hAnsi="標楷體" w:hint="eastAsia"/>
                <w:color w:val="000000"/>
                <w:shd w:val="pct15" w:color="auto" w:fill="FFFFFF"/>
              </w:rPr>
              <w:t>父母離婚或生父認領，未同居共營生活，且未由與役男同居共營生活之父或母扶養及行使、負擔對未成年子女權利義務之兄弟姊妹。</w:t>
            </w:r>
          </w:p>
          <w:p w:rsidR="00A4762C" w:rsidRPr="00AF671E" w:rsidRDefault="00A4762C" w:rsidP="00C166A5">
            <w:pPr>
              <w:pStyle w:val="a9"/>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0"/>
              <w:jc w:val="both"/>
              <w:rPr>
                <w:rFonts w:ascii="標楷體" w:eastAsia="標楷體" w:hAnsi="標楷體" w:cs="細明體"/>
                <w:color w:val="000000"/>
                <w:kern w:val="0"/>
              </w:rPr>
            </w:pPr>
            <w:r w:rsidRPr="00AF671E">
              <w:rPr>
                <w:rFonts w:ascii="標楷體" w:eastAsia="標楷體" w:hAnsi="標楷體" w:cs="細明體" w:hint="eastAsia"/>
                <w:color w:val="000000"/>
                <w:kern w:val="0"/>
              </w:rPr>
              <w:t>正在政府立案之學校修習碩士以下學位者，其就讀最高年齡，碩士學位未滿三十歲，學士或副學士學位未滿二十八歲，高中（職）未滿二十四歲。</w:t>
            </w:r>
          </w:p>
          <w:p w:rsidR="00A4762C" w:rsidRPr="00AF671E" w:rsidRDefault="00A4762C" w:rsidP="00C166A5">
            <w:pPr>
              <w:pStyle w:val="a9"/>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0"/>
              <w:jc w:val="both"/>
              <w:rPr>
                <w:rFonts w:ascii="標楷體" w:eastAsia="標楷體" w:hAnsi="標楷體" w:cs="細明體"/>
                <w:color w:val="000000"/>
                <w:kern w:val="0"/>
              </w:rPr>
            </w:pPr>
            <w:r w:rsidRPr="00AF671E">
              <w:rPr>
                <w:rFonts w:ascii="標楷體" w:eastAsia="標楷體" w:hAnsi="標楷體" w:cs="細明體" w:hint="eastAsia"/>
                <w:color w:val="000000"/>
                <w:kern w:val="0"/>
              </w:rPr>
              <w:t>服兵役現役。但以家庭因素服替代役者，不在此限。</w:t>
            </w:r>
            <w:r>
              <w:rPr>
                <w:rFonts w:ascii="標楷體" w:eastAsia="標楷體" w:hAnsi="標楷體" w:cs="細明體"/>
                <w:color w:val="000000"/>
                <w:kern w:val="0"/>
              </w:rPr>
              <w:br/>
            </w:r>
            <w:r w:rsidRPr="00AF671E">
              <w:rPr>
                <w:rFonts w:ascii="標楷體" w:eastAsia="標楷體" w:hAnsi="標楷體" w:cs="細明體" w:hint="eastAsia"/>
                <w:color w:val="000000"/>
                <w:kern w:val="0"/>
              </w:rPr>
              <w:t>前項各款情形，於徵集前原因消滅者，應恢復列計家屬。</w:t>
            </w:r>
          </w:p>
        </w:tc>
        <w:tc>
          <w:tcPr>
            <w:tcW w:w="5387" w:type="dxa"/>
            <w:shd w:val="clear" w:color="auto" w:fill="auto"/>
          </w:tcPr>
          <w:p w:rsidR="00A4762C" w:rsidRPr="00B3521F" w:rsidRDefault="00A4762C" w:rsidP="00C166A5">
            <w:pPr>
              <w:spacing w:line="260" w:lineRule="exact"/>
              <w:rPr>
                <w:rFonts w:ascii="標楷體" w:eastAsia="標楷體" w:hAnsi="標楷體"/>
                <w:b/>
              </w:rPr>
            </w:pPr>
            <w:r w:rsidRPr="00B3521F">
              <w:rPr>
                <w:rFonts w:ascii="標楷體" w:eastAsia="標楷體" w:hAnsi="標楷體" w:hint="eastAsia"/>
                <w:b/>
              </w:rPr>
              <w:t>第 四 條</w:t>
            </w:r>
          </w:p>
          <w:p w:rsidR="00A4762C" w:rsidRPr="00474A29" w:rsidRDefault="00A4762C" w:rsidP="00C166A5">
            <w:pPr>
              <w:pStyle w:val="HTML"/>
              <w:shd w:val="clear" w:color="auto" w:fill="FFFFFF"/>
              <w:spacing w:line="260" w:lineRule="exact"/>
              <w:rPr>
                <w:rFonts w:ascii="標楷體" w:eastAsia="標楷體" w:hAnsi="標楷體"/>
                <w:color w:val="000000"/>
              </w:rPr>
            </w:pPr>
            <w:r w:rsidRPr="00474A29">
              <w:rPr>
                <w:rFonts w:ascii="標楷體" w:eastAsia="標楷體" w:hAnsi="標楷體" w:hint="eastAsia"/>
                <w:color w:val="000000"/>
              </w:rPr>
              <w:t>役男之家屬有下列情形者，免予列計：</w:t>
            </w:r>
          </w:p>
          <w:p w:rsidR="00A4762C" w:rsidRPr="00474A29" w:rsidRDefault="00A4762C" w:rsidP="00C166A5">
            <w:pPr>
              <w:pStyle w:val="HTML"/>
              <w:numPr>
                <w:ilvl w:val="0"/>
                <w:numId w:val="5"/>
              </w:numPr>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因案羈押、判處徒刑在執行或受感化教育中。</w:t>
            </w:r>
          </w:p>
          <w:p w:rsidR="00A4762C" w:rsidRPr="00474A29" w:rsidRDefault="00A4762C" w:rsidP="00C166A5">
            <w:pPr>
              <w:pStyle w:val="HTML"/>
              <w:numPr>
                <w:ilvl w:val="0"/>
                <w:numId w:val="5"/>
              </w:numPr>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失蹤經警政機關受理查尋人口有案逾一年，並經財稅機關及全民健康保險機關查證自失蹤之日起最近一年無相關資料。但遭遇特別災難失蹤經證明者，不在此限。</w:t>
            </w:r>
          </w:p>
          <w:p w:rsidR="00A4762C" w:rsidRPr="00AF671E" w:rsidRDefault="00A4762C" w:rsidP="00C166A5">
            <w:pPr>
              <w:pStyle w:val="HTML"/>
              <w:numPr>
                <w:ilvl w:val="0"/>
                <w:numId w:val="5"/>
              </w:numPr>
              <w:shd w:val="clear" w:color="auto" w:fill="FFFFFF"/>
              <w:spacing w:line="260" w:lineRule="exact"/>
              <w:jc w:val="both"/>
              <w:rPr>
                <w:rFonts w:ascii="標楷體" w:eastAsia="標楷體" w:hAnsi="標楷體"/>
                <w:color w:val="000000"/>
                <w:shd w:val="pct15" w:color="auto" w:fill="FFFFFF"/>
              </w:rPr>
            </w:pPr>
            <w:r>
              <w:rPr>
                <w:rFonts w:ascii="標楷體" w:eastAsia="標楷體" w:hAnsi="標楷體" w:hint="eastAsia"/>
                <w:color w:val="000000"/>
                <w:shd w:val="pct15" w:color="auto" w:fill="FFFFFF"/>
              </w:rPr>
              <w:t>育有子女且未同居共營生活之兄弟姊妹及其配</w:t>
            </w:r>
            <w:r w:rsidRPr="00AF671E">
              <w:rPr>
                <w:rFonts w:ascii="標楷體" w:eastAsia="標楷體" w:hAnsi="標楷體" w:hint="eastAsia"/>
                <w:color w:val="000000"/>
                <w:shd w:val="pct15" w:color="auto" w:fill="FFFFFF"/>
              </w:rPr>
              <w:t>偶</w:t>
            </w:r>
            <w:r w:rsidRPr="00AF671E">
              <w:rPr>
                <w:rFonts w:ascii="標楷體" w:eastAsia="標楷體" w:hAnsi="標楷體" w:hint="eastAsia"/>
                <w:color w:val="000000"/>
              </w:rPr>
              <w:t>。</w:t>
            </w:r>
          </w:p>
          <w:p w:rsidR="00A4762C" w:rsidRPr="00AF671E" w:rsidRDefault="00A4762C" w:rsidP="00C166A5">
            <w:pPr>
              <w:pStyle w:val="HTML"/>
              <w:numPr>
                <w:ilvl w:val="0"/>
                <w:numId w:val="5"/>
              </w:numPr>
              <w:shd w:val="clear" w:color="auto" w:fill="FFFFFF"/>
              <w:spacing w:line="260" w:lineRule="exact"/>
              <w:jc w:val="both"/>
              <w:rPr>
                <w:rFonts w:ascii="標楷體" w:eastAsia="標楷體" w:hAnsi="標楷體"/>
                <w:color w:val="000000"/>
                <w:shd w:val="pct15" w:color="auto" w:fill="FFFFFF"/>
              </w:rPr>
            </w:pPr>
            <w:r>
              <w:rPr>
                <w:rFonts w:ascii="標楷體" w:eastAsia="標楷體" w:hAnsi="標楷體" w:hint="eastAsia"/>
                <w:color w:val="000000"/>
                <w:shd w:val="pct15" w:color="auto" w:fill="FFFFFF"/>
              </w:rPr>
              <w:t>自役男</w:t>
            </w:r>
            <w:r w:rsidRPr="00C96738">
              <w:rPr>
                <w:rFonts w:ascii="標楷體" w:eastAsia="標楷體" w:hAnsi="標楷體" w:hint="eastAsia"/>
                <w:color w:val="000000"/>
                <w:shd w:val="pct15" w:color="auto" w:fill="FFFFFF"/>
              </w:rPr>
              <w:t>提出申請前三年起迄申請時，</w:t>
            </w:r>
            <w:r>
              <w:rPr>
                <w:rFonts w:ascii="標楷體" w:eastAsia="標楷體" w:hAnsi="標楷體" w:hint="eastAsia"/>
                <w:color w:val="000000"/>
                <w:shd w:val="pct15" w:color="auto" w:fill="FFFFFF"/>
              </w:rPr>
              <w:t>未</w:t>
            </w:r>
            <w:r w:rsidRPr="00C96738">
              <w:rPr>
                <w:rFonts w:ascii="標楷體" w:eastAsia="標楷體" w:hAnsi="標楷體" w:hint="eastAsia"/>
                <w:color w:val="000000"/>
                <w:shd w:val="pct15" w:color="auto" w:fill="FFFFFF"/>
              </w:rPr>
              <w:t>設於同</w:t>
            </w:r>
            <w:r w:rsidRPr="00AF671E">
              <w:rPr>
                <w:rFonts w:ascii="標楷體" w:eastAsia="標楷體" w:hAnsi="標楷體" w:hint="eastAsia"/>
                <w:color w:val="000000"/>
                <w:shd w:val="pct15" w:color="auto" w:fill="FFFFFF"/>
              </w:rPr>
              <w:t>一戶籍或同址分戶且未同居共營生活之兄弟姊妹之配偶</w:t>
            </w:r>
            <w:r w:rsidRPr="00AF671E">
              <w:rPr>
                <w:rFonts w:ascii="標楷體" w:eastAsia="標楷體" w:hAnsi="標楷體" w:hint="eastAsia"/>
                <w:color w:val="000000"/>
              </w:rPr>
              <w:t>。</w:t>
            </w:r>
          </w:p>
          <w:p w:rsidR="00A4762C" w:rsidRPr="00AF671E" w:rsidRDefault="00A4762C" w:rsidP="00C166A5">
            <w:pPr>
              <w:pStyle w:val="a9"/>
              <w:numPr>
                <w:ilvl w:val="0"/>
                <w:numId w:val="5"/>
              </w:numPr>
              <w:spacing w:line="260" w:lineRule="exact"/>
              <w:ind w:leftChars="0"/>
              <w:jc w:val="both"/>
              <w:rPr>
                <w:rFonts w:ascii="標楷體" w:eastAsia="標楷體" w:hAnsi="標楷體"/>
                <w:color w:val="000000"/>
                <w:shd w:val="pct15" w:color="auto" w:fill="FFFFFF"/>
              </w:rPr>
            </w:pPr>
            <w:r w:rsidRPr="00AF671E">
              <w:rPr>
                <w:rFonts w:ascii="標楷體" w:eastAsia="標楷體" w:hAnsi="標楷體" w:hint="eastAsia"/>
                <w:color w:val="000000"/>
              </w:rPr>
              <w:t>已被社會福利機構公費收容安養或</w:t>
            </w:r>
            <w:r w:rsidRPr="00AF671E">
              <w:rPr>
                <w:rFonts w:ascii="標楷體" w:eastAsia="標楷體" w:hAnsi="標楷體" w:hint="eastAsia"/>
                <w:color w:val="000000"/>
                <w:shd w:val="pct15" w:color="auto" w:fill="FFFFFF"/>
              </w:rPr>
              <w:t>有其他較役男先順位之扶養義務人</w:t>
            </w:r>
            <w:r w:rsidRPr="00AF671E">
              <w:rPr>
                <w:rFonts w:ascii="標楷體" w:eastAsia="標楷體" w:hAnsi="標楷體" w:hint="eastAsia"/>
                <w:color w:val="000000"/>
              </w:rPr>
              <w:t>。</w:t>
            </w:r>
          </w:p>
          <w:p w:rsidR="00A4762C" w:rsidRPr="00AF671E" w:rsidRDefault="00A4762C" w:rsidP="00C166A5">
            <w:pPr>
              <w:pStyle w:val="a9"/>
              <w:numPr>
                <w:ilvl w:val="0"/>
                <w:numId w:val="5"/>
              </w:numPr>
              <w:spacing w:line="260" w:lineRule="exact"/>
              <w:ind w:leftChars="0"/>
              <w:jc w:val="both"/>
              <w:rPr>
                <w:rFonts w:ascii="標楷體" w:eastAsia="標楷體" w:hAnsi="標楷體"/>
                <w:color w:val="000000"/>
                <w:shd w:val="pct15" w:color="auto" w:fill="FFFFFF"/>
              </w:rPr>
            </w:pPr>
            <w:r w:rsidRPr="00AF671E">
              <w:rPr>
                <w:rFonts w:ascii="標楷體" w:eastAsia="標楷體" w:hAnsi="標楷體" w:hint="eastAsia"/>
                <w:color w:val="000000"/>
                <w:shd w:val="pct15" w:color="auto" w:fill="FFFFFF"/>
              </w:rPr>
              <w:t>父母離婚或生父認領，未同居共營生活、無扶養事實，且未行使、負擔其對未成年子女權利義務之父或母。</w:t>
            </w:r>
          </w:p>
          <w:p w:rsidR="00A4762C" w:rsidRPr="00AF671E" w:rsidRDefault="00A4762C" w:rsidP="00C166A5">
            <w:pPr>
              <w:pStyle w:val="a9"/>
              <w:numPr>
                <w:ilvl w:val="0"/>
                <w:numId w:val="5"/>
              </w:numPr>
              <w:spacing w:line="260" w:lineRule="exact"/>
              <w:ind w:leftChars="0"/>
              <w:jc w:val="both"/>
              <w:rPr>
                <w:rFonts w:ascii="標楷體" w:eastAsia="標楷體" w:hAnsi="標楷體"/>
                <w:color w:val="000000"/>
                <w:shd w:val="pct15" w:color="auto" w:fill="FFFFFF"/>
              </w:rPr>
            </w:pPr>
            <w:r w:rsidRPr="00AF671E">
              <w:rPr>
                <w:rFonts w:ascii="標楷體" w:eastAsia="標楷體" w:hAnsi="標楷體" w:hint="eastAsia"/>
                <w:color w:val="000000"/>
                <w:shd w:val="pct15" w:color="auto" w:fill="FFFFFF"/>
              </w:rPr>
              <w:t>父母離婚或生父認領，未同居共營生活，且未由與役男同居共營生活之父或母扶養及行使、負擔對未成年子女權利義務之兄弟姊妹。</w:t>
            </w:r>
          </w:p>
          <w:p w:rsidR="00A4762C" w:rsidRPr="00AF671E" w:rsidRDefault="00A4762C" w:rsidP="00C166A5">
            <w:pPr>
              <w:pStyle w:val="a9"/>
              <w:spacing w:line="260" w:lineRule="exact"/>
              <w:ind w:leftChars="0"/>
              <w:jc w:val="both"/>
              <w:rPr>
                <w:rFonts w:ascii="標楷體" w:eastAsia="標楷體" w:hAnsi="標楷體"/>
                <w:color w:val="000000"/>
              </w:rPr>
            </w:pPr>
            <w:r w:rsidRPr="00AF671E">
              <w:rPr>
                <w:rFonts w:ascii="標楷體" w:eastAsia="標楷體" w:hAnsi="標楷體" w:hint="eastAsia"/>
                <w:color w:val="000000"/>
              </w:rPr>
              <w:t>前項各款情形，於入營前原因消滅者，應恢復</w:t>
            </w:r>
          </w:p>
          <w:p w:rsidR="00A4762C" w:rsidRPr="00AF671E" w:rsidRDefault="00A4762C" w:rsidP="00C166A5">
            <w:pPr>
              <w:pStyle w:val="a9"/>
              <w:spacing w:line="260" w:lineRule="exact"/>
              <w:ind w:leftChars="0"/>
              <w:jc w:val="both"/>
              <w:rPr>
                <w:rFonts w:ascii="標楷體" w:eastAsia="標楷體" w:hAnsi="標楷體"/>
                <w:color w:val="000000"/>
              </w:rPr>
            </w:pPr>
            <w:r w:rsidRPr="00AF671E">
              <w:rPr>
                <w:rFonts w:ascii="標楷體" w:eastAsia="標楷體" w:hAnsi="標楷體" w:hint="eastAsia"/>
                <w:color w:val="000000"/>
              </w:rPr>
              <w:t>家屬計列。</w:t>
            </w:r>
          </w:p>
        </w:tc>
      </w:tr>
      <w:tr w:rsidR="00A4762C" w:rsidRPr="00474A29" w:rsidTr="00C166A5">
        <w:trPr>
          <w:trHeight w:val="2538"/>
        </w:trPr>
        <w:tc>
          <w:tcPr>
            <w:tcW w:w="851" w:type="dxa"/>
            <w:shd w:val="clear" w:color="auto" w:fill="auto"/>
            <w:vAlign w:val="center"/>
          </w:tcPr>
          <w:p w:rsidR="00A4762C" w:rsidRPr="00C86832" w:rsidRDefault="00A4762C" w:rsidP="00C166A5">
            <w:pPr>
              <w:spacing w:line="280" w:lineRule="exact"/>
              <w:jc w:val="center"/>
              <w:rPr>
                <w:rFonts w:ascii="標楷體" w:eastAsia="標楷體" w:hAnsi="標楷體"/>
                <w:szCs w:val="24"/>
              </w:rPr>
            </w:pPr>
            <w:r w:rsidRPr="00C86832">
              <w:rPr>
                <w:rFonts w:ascii="標楷體" w:eastAsia="標楷體" w:hAnsi="標楷體" w:hint="eastAsia"/>
                <w:szCs w:val="24"/>
              </w:rPr>
              <w:t>法定家屬範圍</w:t>
            </w:r>
          </w:p>
        </w:tc>
        <w:tc>
          <w:tcPr>
            <w:tcW w:w="4253" w:type="dxa"/>
            <w:shd w:val="clear" w:color="auto" w:fill="auto"/>
          </w:tcPr>
          <w:p w:rsidR="00A4762C" w:rsidRPr="00B3521F" w:rsidRDefault="00A4762C" w:rsidP="00C166A5">
            <w:pPr>
              <w:spacing w:line="260" w:lineRule="exact"/>
              <w:jc w:val="both"/>
              <w:rPr>
                <w:rFonts w:ascii="標楷體" w:eastAsia="標楷體" w:hAnsi="標楷體"/>
                <w:b/>
              </w:rPr>
            </w:pPr>
            <w:r w:rsidRPr="00B3521F">
              <w:rPr>
                <w:rFonts w:ascii="標楷體" w:eastAsia="標楷體" w:hAnsi="標楷體" w:hint="eastAsia"/>
                <w:b/>
              </w:rPr>
              <w:t>第 十二 條</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前條所稱家屬，指</w:t>
            </w:r>
            <w:r>
              <w:rPr>
                <w:rFonts w:ascii="標楷體" w:eastAsia="標楷體" w:hAnsi="標楷體" w:hint="eastAsia"/>
                <w:color w:val="000000"/>
              </w:rPr>
              <w:t>役男之下列家庭成員</w:t>
            </w:r>
            <w:r w:rsidRPr="00474A29">
              <w:rPr>
                <w:rFonts w:ascii="標楷體" w:eastAsia="標楷體" w:hAnsi="標楷體" w:hint="eastAsia"/>
                <w:color w:val="000000"/>
              </w:rPr>
              <w:t>：</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一、父母、子女及配偶。</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二、兄弟姊妹</w:t>
            </w:r>
            <w:r w:rsidRPr="001B265A">
              <w:rPr>
                <w:rFonts w:ascii="標楷體" w:eastAsia="標楷體" w:hAnsi="標楷體" w:hint="eastAsia"/>
                <w:color w:val="000000"/>
                <w:shd w:val="pct15" w:color="auto" w:fill="FFFFFF"/>
              </w:rPr>
              <w:t>及其配偶</w:t>
            </w:r>
            <w:r w:rsidRPr="00474A29">
              <w:rPr>
                <w:rFonts w:ascii="標楷體" w:eastAsia="標楷體" w:hAnsi="標楷體" w:hint="eastAsia"/>
                <w:color w:val="000000"/>
              </w:rPr>
              <w:t>。</w:t>
            </w:r>
          </w:p>
          <w:p w:rsidR="00A4762C" w:rsidRDefault="00A4762C" w:rsidP="00C166A5">
            <w:pPr>
              <w:spacing w:line="260" w:lineRule="exact"/>
              <w:ind w:left="480" w:hangingChars="200" w:hanging="480"/>
              <w:jc w:val="both"/>
              <w:rPr>
                <w:rFonts w:ascii="標楷體" w:eastAsia="標楷體" w:hAnsi="標楷體"/>
                <w:color w:val="000000"/>
                <w:shd w:val="pct15" w:color="auto" w:fill="FFFFFF"/>
              </w:rPr>
            </w:pPr>
            <w:r w:rsidRPr="00474A29">
              <w:rPr>
                <w:rFonts w:ascii="標楷體" w:eastAsia="標楷體" w:hAnsi="標楷體" w:hint="eastAsia"/>
                <w:color w:val="000000"/>
              </w:rPr>
              <w:t>三、自役男提出申請前二年起迄申請時，設於同一戶籍或同址分戶且同居共營生活之其他三親等內之血親</w:t>
            </w:r>
            <w:r w:rsidRPr="001D090F">
              <w:rPr>
                <w:rFonts w:ascii="標楷體" w:eastAsia="標楷體" w:hAnsi="標楷體" w:hint="eastAsia"/>
                <w:color w:val="000000"/>
              </w:rPr>
              <w:t>、姻親</w:t>
            </w:r>
            <w:r w:rsidRPr="00C96738">
              <w:rPr>
                <w:rFonts w:ascii="標楷體" w:eastAsia="標楷體" w:hAnsi="標楷體" w:hint="eastAsia"/>
                <w:color w:val="000000"/>
                <w:shd w:val="pct15" w:color="auto" w:fill="FFFFFF"/>
              </w:rPr>
              <w:t>及民法第一千一百二十三條第三項之家屬。</w:t>
            </w:r>
          </w:p>
          <w:p w:rsidR="00A4762C" w:rsidRPr="00474A29" w:rsidRDefault="00A4762C" w:rsidP="00C166A5">
            <w:pPr>
              <w:spacing w:line="260" w:lineRule="exact"/>
              <w:ind w:left="480" w:hangingChars="200" w:hanging="480"/>
              <w:jc w:val="both"/>
              <w:rPr>
                <w:rFonts w:ascii="標楷體" w:eastAsia="標楷體" w:hAnsi="標楷體"/>
              </w:rPr>
            </w:pPr>
            <w:r w:rsidRPr="001B265A">
              <w:rPr>
                <w:rFonts w:ascii="標楷體" w:eastAsia="標楷體" w:hAnsi="標楷體" w:hint="eastAsia"/>
                <w:color w:val="000000"/>
              </w:rPr>
              <w:t xml:space="preserve">    </w:t>
            </w:r>
            <w:r w:rsidRPr="00474A29">
              <w:rPr>
                <w:rFonts w:ascii="標楷體" w:eastAsia="標楷體" w:hAnsi="標楷體" w:hint="eastAsia"/>
                <w:color w:val="000000"/>
              </w:rPr>
              <w:t>歸化我國國籍、歸國僑民及大陸地區、香港、澳門來臺役男之家屬，以在臺灣地區設籍者為準。</w:t>
            </w:r>
          </w:p>
        </w:tc>
        <w:tc>
          <w:tcPr>
            <w:tcW w:w="5387" w:type="dxa"/>
            <w:shd w:val="clear" w:color="auto" w:fill="auto"/>
          </w:tcPr>
          <w:p w:rsidR="00A4762C" w:rsidRPr="00B3521F" w:rsidRDefault="00A4762C" w:rsidP="00C166A5">
            <w:pPr>
              <w:spacing w:line="260" w:lineRule="exact"/>
              <w:jc w:val="both"/>
              <w:rPr>
                <w:rFonts w:ascii="標楷體" w:eastAsia="標楷體" w:hAnsi="標楷體"/>
                <w:b/>
              </w:rPr>
            </w:pPr>
            <w:r w:rsidRPr="00B3521F">
              <w:rPr>
                <w:rFonts w:ascii="標楷體" w:eastAsia="標楷體" w:hAnsi="標楷體" w:hint="eastAsia"/>
                <w:b/>
              </w:rPr>
              <w:t>第 三 條</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本辦法所稱家屬，其範圍如下：</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Pr>
                <w:rFonts w:ascii="標楷體" w:eastAsia="標楷體" w:hAnsi="標楷體" w:hint="eastAsia"/>
                <w:color w:val="000000"/>
              </w:rPr>
              <w:t>一、</w:t>
            </w:r>
            <w:r w:rsidRPr="00C96738">
              <w:rPr>
                <w:rFonts w:ascii="標楷體" w:eastAsia="標楷體" w:hAnsi="標楷體" w:hint="eastAsia"/>
                <w:shd w:val="pct15" w:color="auto" w:fill="FFFFFF"/>
              </w:rPr>
              <w:t>父母及子女</w:t>
            </w:r>
            <w:r w:rsidRPr="00474A29">
              <w:rPr>
                <w:rFonts w:ascii="標楷體" w:eastAsia="標楷體" w:hAnsi="標楷體" w:hint="eastAsia"/>
                <w:color w:val="000000"/>
              </w:rPr>
              <w:t>。</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二、配偶。</w:t>
            </w:r>
          </w:p>
          <w:p w:rsidR="00A4762C" w:rsidRPr="00474A29" w:rsidRDefault="00A4762C" w:rsidP="00C166A5">
            <w:pPr>
              <w:pStyle w:val="HTML"/>
              <w:shd w:val="clear" w:color="auto" w:fill="FFFFFF"/>
              <w:spacing w:line="260" w:lineRule="exact"/>
              <w:jc w:val="both"/>
              <w:rPr>
                <w:rFonts w:ascii="標楷體" w:eastAsia="標楷體" w:hAnsi="標楷體"/>
                <w:color w:val="000000"/>
              </w:rPr>
            </w:pPr>
            <w:r w:rsidRPr="00474A29">
              <w:rPr>
                <w:rFonts w:ascii="標楷體" w:eastAsia="標楷體" w:hAnsi="標楷體" w:hint="eastAsia"/>
                <w:color w:val="000000"/>
              </w:rPr>
              <w:t>三、</w:t>
            </w:r>
            <w:r w:rsidRPr="00C96738">
              <w:rPr>
                <w:rFonts w:ascii="標楷體" w:eastAsia="標楷體" w:hAnsi="標楷體" w:hint="eastAsia"/>
                <w:color w:val="000000"/>
                <w:shd w:val="pct15" w:color="auto" w:fill="FFFFFF"/>
              </w:rPr>
              <w:t>兄弟姊妹及其配偶</w:t>
            </w:r>
            <w:r w:rsidRPr="00474A29">
              <w:rPr>
                <w:rFonts w:ascii="標楷體" w:eastAsia="標楷體" w:hAnsi="標楷體" w:hint="eastAsia"/>
                <w:color w:val="000000"/>
              </w:rPr>
              <w:t>。</w:t>
            </w:r>
          </w:p>
          <w:p w:rsidR="00A4762C" w:rsidRDefault="00A4762C" w:rsidP="00C166A5">
            <w:pPr>
              <w:spacing w:line="260" w:lineRule="exact"/>
              <w:ind w:left="480" w:hangingChars="200" w:hanging="480"/>
              <w:jc w:val="both"/>
              <w:rPr>
                <w:rFonts w:ascii="標楷體" w:eastAsia="標楷體" w:hAnsi="標楷體"/>
                <w:color w:val="000000"/>
              </w:rPr>
            </w:pPr>
            <w:r w:rsidRPr="00474A29">
              <w:rPr>
                <w:rFonts w:ascii="標楷體" w:eastAsia="標楷體" w:hAnsi="標楷體" w:hint="eastAsia"/>
                <w:color w:val="000000"/>
              </w:rPr>
              <w:t>四、</w:t>
            </w:r>
            <w:r w:rsidRPr="00C96738">
              <w:rPr>
                <w:rFonts w:ascii="標楷體" w:eastAsia="標楷體" w:hAnsi="標楷體" w:hint="eastAsia"/>
                <w:color w:val="000000"/>
                <w:shd w:val="pct15" w:color="auto" w:fill="FFFFFF"/>
              </w:rPr>
              <w:t>自役男提出申請前三年起迄申請時，設於同一戶籍或同址分戶且同居共營生活之其他三親等內之血親、姻親及民法第一千一百二十三條第三項之家屬。</w:t>
            </w:r>
          </w:p>
          <w:p w:rsidR="00A4762C" w:rsidRPr="00474A29" w:rsidRDefault="00A4762C" w:rsidP="00C166A5">
            <w:pPr>
              <w:spacing w:line="260" w:lineRule="exact"/>
              <w:ind w:left="480" w:hangingChars="200" w:hanging="480"/>
              <w:jc w:val="both"/>
              <w:rPr>
                <w:rFonts w:ascii="標楷體" w:eastAsia="標楷體" w:hAnsi="標楷體"/>
              </w:rPr>
            </w:pPr>
            <w:r>
              <w:rPr>
                <w:rFonts w:ascii="標楷體" w:eastAsia="標楷體" w:hAnsi="標楷體" w:hint="eastAsia"/>
                <w:color w:val="000000"/>
              </w:rPr>
              <w:t xml:space="preserve">    </w:t>
            </w:r>
            <w:r w:rsidRPr="00474A29">
              <w:rPr>
                <w:rFonts w:ascii="標楷體" w:eastAsia="標楷體" w:hAnsi="標楷體" w:hint="eastAsia"/>
                <w:color w:val="000000"/>
              </w:rPr>
              <w:t>歸化我國國籍、歸國僑民及大陸地區、香港、澳門來臺役男之家屬，以其在臺灣地區設籍為準。</w:t>
            </w:r>
          </w:p>
        </w:tc>
      </w:tr>
      <w:tr w:rsidR="00A4762C" w:rsidRPr="00474A29" w:rsidTr="00C166A5">
        <w:trPr>
          <w:trHeight w:val="1150"/>
        </w:trPr>
        <w:tc>
          <w:tcPr>
            <w:tcW w:w="851" w:type="dxa"/>
            <w:shd w:val="clear" w:color="auto" w:fill="auto"/>
            <w:vAlign w:val="center"/>
          </w:tcPr>
          <w:p w:rsidR="00A4762C" w:rsidRPr="00C86832" w:rsidRDefault="00A4762C" w:rsidP="00C166A5">
            <w:pPr>
              <w:spacing w:line="280" w:lineRule="exact"/>
              <w:jc w:val="center"/>
              <w:rPr>
                <w:rFonts w:ascii="標楷體" w:eastAsia="標楷體" w:hAnsi="標楷體"/>
                <w:szCs w:val="24"/>
              </w:rPr>
            </w:pPr>
            <w:r w:rsidRPr="00C86832">
              <w:rPr>
                <w:rFonts w:ascii="標楷體" w:eastAsia="標楷體" w:hAnsi="標楷體" w:hint="eastAsia"/>
                <w:szCs w:val="24"/>
              </w:rPr>
              <w:t>役期</w:t>
            </w:r>
          </w:p>
        </w:tc>
        <w:tc>
          <w:tcPr>
            <w:tcW w:w="4253" w:type="dxa"/>
            <w:shd w:val="clear" w:color="auto" w:fill="auto"/>
          </w:tcPr>
          <w:p w:rsidR="00A4762C" w:rsidRPr="00474A29" w:rsidRDefault="00A4762C" w:rsidP="00C166A5">
            <w:pPr>
              <w:spacing w:line="200" w:lineRule="exact"/>
              <w:jc w:val="both"/>
              <w:rPr>
                <w:rFonts w:ascii="標楷體" w:eastAsia="標楷體" w:hAnsi="標楷體"/>
              </w:rPr>
            </w:pPr>
          </w:p>
          <w:p w:rsidR="00A4762C" w:rsidRPr="00474A29" w:rsidRDefault="00A4762C" w:rsidP="00C166A5">
            <w:pPr>
              <w:spacing w:line="200" w:lineRule="exact"/>
              <w:jc w:val="both"/>
              <w:rPr>
                <w:rFonts w:ascii="標楷體" w:eastAsia="標楷體" w:hAnsi="標楷體"/>
              </w:rPr>
            </w:pPr>
            <w:r w:rsidRPr="00474A29">
              <w:rPr>
                <w:rFonts w:ascii="標楷體" w:eastAsia="標楷體" w:hAnsi="標楷體" w:hint="eastAsia"/>
              </w:rPr>
              <w:t>服替代役一年(83年次含以後出生之年次役男服役役期:4個月)</w:t>
            </w:r>
          </w:p>
        </w:tc>
        <w:tc>
          <w:tcPr>
            <w:tcW w:w="5387" w:type="dxa"/>
            <w:shd w:val="clear" w:color="auto" w:fill="auto"/>
          </w:tcPr>
          <w:p w:rsidR="00A4762C" w:rsidRPr="00474A29" w:rsidRDefault="00A4762C" w:rsidP="00C166A5">
            <w:pPr>
              <w:spacing w:line="200" w:lineRule="exact"/>
              <w:jc w:val="both"/>
              <w:rPr>
                <w:rFonts w:ascii="標楷體" w:eastAsia="標楷體" w:hAnsi="標楷體"/>
              </w:rPr>
            </w:pPr>
          </w:p>
          <w:p w:rsidR="00A4762C" w:rsidRPr="00474A29" w:rsidRDefault="00A4762C" w:rsidP="00C166A5">
            <w:pPr>
              <w:spacing w:line="200" w:lineRule="exact"/>
              <w:jc w:val="both"/>
              <w:rPr>
                <w:rFonts w:ascii="標楷體" w:eastAsia="標楷體" w:hAnsi="標楷體"/>
              </w:rPr>
            </w:pPr>
            <w:r w:rsidRPr="00474A29">
              <w:rPr>
                <w:rFonts w:ascii="標楷體" w:eastAsia="標楷體" w:hAnsi="標楷體" w:hint="eastAsia"/>
              </w:rPr>
              <w:t>服補充兵12天</w:t>
            </w:r>
          </w:p>
        </w:tc>
      </w:tr>
    </w:tbl>
    <w:p w:rsidR="00A4762C" w:rsidRDefault="00A4762C" w:rsidP="00A4762C">
      <w:pPr>
        <w:spacing w:line="380" w:lineRule="exact"/>
        <w:ind w:leftChars="-294" w:left="142" w:hangingChars="303" w:hanging="848"/>
        <w:jc w:val="both"/>
        <w:rPr>
          <w:rFonts w:ascii="標楷體" w:eastAsia="標楷體" w:hAnsi="標楷體"/>
          <w:sz w:val="28"/>
          <w:szCs w:val="28"/>
        </w:rPr>
      </w:pPr>
      <w:r w:rsidRPr="00C86832">
        <w:rPr>
          <w:rFonts w:ascii="標楷體" w:eastAsia="標楷體" w:hAnsi="標楷體" w:hint="eastAsia"/>
          <w:sz w:val="28"/>
          <w:szCs w:val="28"/>
        </w:rPr>
        <w:t>備註：依法申請服家庭因素替代役或補充兵役之疑問，仍因役男家庭狀況而有所不同，若您有任何問題，請您直接向本所人文課櫃檯詢問(04-22314031分機122)，以取得正確的資訊，避免您的權益受損。</w:t>
      </w:r>
    </w:p>
    <w:p w:rsidR="001C68DE" w:rsidRPr="00A7280C" w:rsidRDefault="00A7280C" w:rsidP="00A32DFA">
      <w:pPr>
        <w:spacing w:line="380" w:lineRule="exact"/>
        <w:ind w:left="563" w:hangingChars="201" w:hanging="563"/>
        <w:jc w:val="both"/>
        <w:outlineLvl w:val="0"/>
        <w:rPr>
          <w:rFonts w:ascii="標楷體" w:eastAsia="標楷體" w:hAnsi="標楷體"/>
          <w:b/>
          <w:sz w:val="28"/>
          <w:szCs w:val="28"/>
          <w:u w:val="single"/>
        </w:rPr>
      </w:pPr>
      <w:r w:rsidRPr="00A7280C">
        <w:rPr>
          <w:rFonts w:ascii="標楷體" w:eastAsia="標楷體" w:hAnsi="標楷體" w:hint="eastAsia"/>
          <w:b/>
          <w:sz w:val="28"/>
          <w:szCs w:val="28"/>
          <w:u w:val="single"/>
        </w:rPr>
        <w:lastRenderedPageBreak/>
        <w:t>役男申請複檢須知：</w:t>
      </w:r>
      <w:bookmarkEnd w:id="6"/>
    </w:p>
    <w:p w:rsidR="00A7280C" w:rsidRPr="00C4659E" w:rsidRDefault="00A7280C" w:rsidP="00A1717F">
      <w:pPr>
        <w:pStyle w:val="a9"/>
        <w:numPr>
          <w:ilvl w:val="0"/>
          <w:numId w:val="2"/>
        </w:numPr>
        <w:spacing w:line="380" w:lineRule="exact"/>
        <w:ind w:leftChars="0"/>
        <w:jc w:val="both"/>
        <w:rPr>
          <w:rFonts w:ascii="標楷體" w:eastAsia="標楷體" w:hAnsi="標楷體"/>
          <w:sz w:val="28"/>
          <w:szCs w:val="28"/>
        </w:rPr>
      </w:pPr>
      <w:r w:rsidRPr="00C4659E">
        <w:rPr>
          <w:rFonts w:ascii="標楷體" w:eastAsia="標楷體" w:hAnsi="標楷體" w:hint="eastAsia"/>
          <w:sz w:val="28"/>
          <w:szCs w:val="28"/>
        </w:rPr>
        <w:t>如您於徵集入營前，對判定之體位認有疑義，或身體狀況與體檢時已有差異且達改判體位標準，請檢具醫療機構出具達改判體位標準之診斷證明書，向本所申請複檢，並由本所轉報臺中市政府審核。</w:t>
      </w:r>
    </w:p>
    <w:p w:rsidR="00A7280C" w:rsidRPr="00C4659E" w:rsidRDefault="00A7280C" w:rsidP="00A1717F">
      <w:pPr>
        <w:pStyle w:val="a9"/>
        <w:numPr>
          <w:ilvl w:val="0"/>
          <w:numId w:val="2"/>
        </w:numPr>
        <w:spacing w:line="380" w:lineRule="exact"/>
        <w:ind w:leftChars="0"/>
        <w:jc w:val="both"/>
        <w:rPr>
          <w:rFonts w:ascii="標楷體" w:eastAsia="標楷體" w:hAnsi="標楷體"/>
          <w:sz w:val="28"/>
          <w:szCs w:val="28"/>
        </w:rPr>
      </w:pPr>
      <w:r w:rsidRPr="00C4659E">
        <w:rPr>
          <w:rFonts w:ascii="標楷體" w:eastAsia="標楷體" w:hAnsi="標楷體" w:hint="eastAsia"/>
          <w:sz w:val="28"/>
          <w:szCs w:val="28"/>
        </w:rPr>
        <w:t>依據新修正之體位區分標準表規定，役男入營後不再辦理身高、體重重測，亦即入營後即使身高、體重不符原體位規定，也不會辦理驗退。據此，請檢視您收到徵集令時的身高、體重數值，如已達降判體位標準，請務必於入營前攜帶公私立醫療院所(或衛生所)診斷證明書(詳註身高、體重數值)和徵集令正本至本所辦理延徵及複檢，本所將會安排您至指定醫院重測，據以改判體位，請特別注意，別讓您的權益受損了喔。</w:t>
      </w:r>
    </w:p>
    <w:p w:rsidR="00A7280C" w:rsidRPr="00C4659E" w:rsidRDefault="00A7280C" w:rsidP="00A1717F">
      <w:pPr>
        <w:pStyle w:val="a9"/>
        <w:numPr>
          <w:ilvl w:val="0"/>
          <w:numId w:val="2"/>
        </w:numPr>
        <w:spacing w:line="380" w:lineRule="exact"/>
        <w:ind w:leftChars="0"/>
        <w:jc w:val="both"/>
        <w:rPr>
          <w:rFonts w:ascii="標楷體" w:eastAsia="標楷體" w:hAnsi="標楷體"/>
          <w:sz w:val="28"/>
          <w:szCs w:val="28"/>
        </w:rPr>
      </w:pPr>
      <w:r w:rsidRPr="00C4659E">
        <w:rPr>
          <w:rFonts w:ascii="標楷體" w:eastAsia="標楷體" w:hAnsi="標楷體" w:hint="eastAsia"/>
          <w:sz w:val="28"/>
          <w:szCs w:val="28"/>
        </w:rPr>
        <w:t>如您對役男體檢或複檢有任何問題，請您本所人文課(04-22314031分機122)聯絡，我們將竭誠為您服務，以釐清疑慮。</w:t>
      </w:r>
    </w:p>
    <w:p w:rsidR="00A7280C" w:rsidRDefault="00A7280C">
      <w:pPr>
        <w:widowControl/>
        <w:rPr>
          <w:rFonts w:ascii="標楷體" w:eastAsia="標楷體" w:hAnsi="標楷體"/>
          <w:sz w:val="28"/>
          <w:szCs w:val="28"/>
        </w:rPr>
      </w:pPr>
      <w:r>
        <w:rPr>
          <w:rFonts w:ascii="標楷體" w:eastAsia="標楷體" w:hAnsi="標楷體"/>
          <w:sz w:val="28"/>
          <w:szCs w:val="28"/>
        </w:rPr>
        <w:br w:type="page"/>
      </w:r>
    </w:p>
    <w:p w:rsidR="00A7280C" w:rsidRPr="00A1717F" w:rsidRDefault="00A7280C" w:rsidP="00A7280C">
      <w:pPr>
        <w:tabs>
          <w:tab w:val="left" w:pos="345"/>
          <w:tab w:val="center" w:pos="4156"/>
        </w:tabs>
        <w:suppressAutoHyphens/>
        <w:autoSpaceDN w:val="0"/>
        <w:snapToGrid w:val="0"/>
        <w:spacing w:line="400" w:lineRule="exact"/>
        <w:textAlignment w:val="baseline"/>
        <w:rPr>
          <w:kern w:val="0"/>
          <w:sz w:val="32"/>
          <w:szCs w:val="32"/>
        </w:rPr>
      </w:pPr>
      <w:r>
        <w:rPr>
          <w:rFonts w:ascii="標楷體" w:eastAsia="標楷體" w:hAnsi="標楷體"/>
          <w:spacing w:val="32"/>
          <w:kern w:val="3"/>
          <w:position w:val="4"/>
          <w:sz w:val="40"/>
          <w:szCs w:val="40"/>
        </w:rPr>
        <w:lastRenderedPageBreak/>
        <w:tab/>
      </w:r>
      <w:r>
        <w:rPr>
          <w:rFonts w:ascii="標楷體" w:eastAsia="標楷體" w:hAnsi="標楷體"/>
          <w:spacing w:val="32"/>
          <w:kern w:val="3"/>
          <w:position w:val="4"/>
          <w:sz w:val="40"/>
          <w:szCs w:val="40"/>
        </w:rPr>
        <w:tab/>
      </w:r>
      <w:r w:rsidRPr="00A1717F">
        <w:rPr>
          <w:rFonts w:ascii="標楷體" w:eastAsia="標楷體" w:hAnsi="標楷體"/>
          <w:spacing w:val="32"/>
          <w:kern w:val="3"/>
          <w:position w:val="4"/>
          <w:sz w:val="32"/>
          <w:szCs w:val="32"/>
        </w:rPr>
        <w:t>身高體重體位區分標準表</w:t>
      </w:r>
    </w:p>
    <w:tbl>
      <w:tblPr>
        <w:tblW w:w="10162" w:type="dxa"/>
        <w:tblInd w:w="-944" w:type="dxa"/>
        <w:tblCellMar>
          <w:left w:w="10" w:type="dxa"/>
          <w:right w:w="10" w:type="dxa"/>
        </w:tblCellMar>
        <w:tblLook w:val="04A0" w:firstRow="1" w:lastRow="0" w:firstColumn="1" w:lastColumn="0" w:noHBand="0" w:noVBand="1"/>
      </w:tblPr>
      <w:tblGrid>
        <w:gridCol w:w="455"/>
        <w:gridCol w:w="456"/>
        <w:gridCol w:w="1525"/>
        <w:gridCol w:w="1680"/>
        <w:gridCol w:w="1795"/>
        <w:gridCol w:w="1802"/>
        <w:gridCol w:w="1529"/>
        <w:gridCol w:w="460"/>
        <w:gridCol w:w="460"/>
      </w:tblGrid>
      <w:tr w:rsidR="00A7280C" w:rsidRPr="00F92E7F" w:rsidTr="00A7280C">
        <w:trPr>
          <w:trHeight w:val="309"/>
        </w:trPr>
        <w:tc>
          <w:tcPr>
            <w:tcW w:w="455" w:type="dxa"/>
            <w:vMerge w:val="restart"/>
            <w:tcBorders>
              <w:top w:val="single" w:sz="12" w:space="0" w:color="000000"/>
              <w:left w:val="single" w:sz="12"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身</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高</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cm</w:t>
            </w:r>
          </w:p>
        </w:tc>
        <w:tc>
          <w:tcPr>
            <w:tcW w:w="456" w:type="dxa"/>
            <w:vMerge w:val="restart"/>
            <w:tcBorders>
              <w:top w:val="single" w:sz="12"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體</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重</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kg</w:t>
            </w:r>
          </w:p>
        </w:tc>
        <w:tc>
          <w:tcPr>
            <w:tcW w:w="152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kern w:val="3"/>
              </w:rPr>
              <w:t>免役體位</w:t>
            </w:r>
          </w:p>
        </w:tc>
        <w:tc>
          <w:tcPr>
            <w:tcW w:w="1680"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autoSpaceDN w:val="0"/>
              <w:snapToGrid w:val="0"/>
              <w:spacing w:line="360" w:lineRule="exact"/>
              <w:jc w:val="center"/>
              <w:textAlignment w:val="center"/>
              <w:rPr>
                <w:rFonts w:ascii="標楷體" w:eastAsia="標楷體" w:hAnsi="標楷體"/>
                <w:kern w:val="3"/>
              </w:rPr>
            </w:pPr>
            <w:r w:rsidRPr="00F92E7F">
              <w:rPr>
                <w:rFonts w:ascii="標楷體" w:eastAsia="標楷體" w:hAnsi="標楷體"/>
                <w:kern w:val="3"/>
              </w:rPr>
              <w:t>替代役體位</w:t>
            </w:r>
          </w:p>
        </w:tc>
        <w:tc>
          <w:tcPr>
            <w:tcW w:w="179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autoSpaceDN w:val="0"/>
              <w:snapToGrid w:val="0"/>
              <w:spacing w:line="360" w:lineRule="exact"/>
              <w:jc w:val="center"/>
              <w:textAlignment w:val="center"/>
              <w:rPr>
                <w:rFonts w:ascii="標楷體" w:eastAsia="標楷體" w:hAnsi="標楷體"/>
                <w:kern w:val="3"/>
              </w:rPr>
            </w:pPr>
            <w:r w:rsidRPr="00F92E7F">
              <w:rPr>
                <w:rFonts w:ascii="標楷體" w:eastAsia="標楷體" w:hAnsi="標楷體"/>
                <w:kern w:val="3"/>
              </w:rPr>
              <w:t>常備役體位</w:t>
            </w:r>
          </w:p>
        </w:tc>
        <w:tc>
          <w:tcPr>
            <w:tcW w:w="1802"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autoSpaceDN w:val="0"/>
              <w:snapToGrid w:val="0"/>
              <w:spacing w:line="360" w:lineRule="exact"/>
              <w:jc w:val="center"/>
              <w:textAlignment w:val="center"/>
              <w:rPr>
                <w:rFonts w:ascii="標楷體" w:eastAsia="標楷體" w:hAnsi="標楷體"/>
                <w:kern w:val="3"/>
              </w:rPr>
            </w:pPr>
            <w:r w:rsidRPr="00F92E7F">
              <w:rPr>
                <w:rFonts w:ascii="標楷體" w:eastAsia="標楷體" w:hAnsi="標楷體"/>
                <w:kern w:val="3"/>
              </w:rPr>
              <w:t>替代役體位</w:t>
            </w:r>
          </w:p>
        </w:tc>
        <w:tc>
          <w:tcPr>
            <w:tcW w:w="1529"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kern w:val="3"/>
              </w:rPr>
              <w:t>免役體位</w:t>
            </w:r>
          </w:p>
        </w:tc>
        <w:tc>
          <w:tcPr>
            <w:tcW w:w="460" w:type="dxa"/>
            <w:vMerge w:val="restart"/>
            <w:tcBorders>
              <w:top w:val="single" w:sz="12"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體</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重</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kg</w:t>
            </w:r>
          </w:p>
        </w:tc>
        <w:tc>
          <w:tcPr>
            <w:tcW w:w="460" w:type="dxa"/>
            <w:vMerge w:val="restart"/>
            <w:tcBorders>
              <w:top w:val="single" w:sz="12"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身高</w:t>
            </w:r>
          </w:p>
          <w:p w:rsidR="00A7280C" w:rsidRPr="00F92E7F" w:rsidRDefault="00A7280C" w:rsidP="00E23334">
            <w:pPr>
              <w:suppressAutoHyphens/>
              <w:wordWrap w:val="0"/>
              <w:autoSpaceDN w:val="0"/>
              <w:snapToGrid w:val="0"/>
              <w:spacing w:line="240" w:lineRule="exact"/>
              <w:jc w:val="center"/>
              <w:textAlignment w:val="center"/>
              <w:rPr>
                <w:rFonts w:ascii="標楷體" w:eastAsia="標楷體" w:hAnsi="標楷體"/>
                <w:kern w:val="0"/>
                <w:sz w:val="14"/>
                <w:szCs w:val="14"/>
              </w:rPr>
            </w:pPr>
            <w:r w:rsidRPr="00F92E7F">
              <w:rPr>
                <w:rFonts w:ascii="標楷體" w:eastAsia="標楷體" w:hAnsi="標楷體"/>
                <w:kern w:val="0"/>
                <w:sz w:val="14"/>
                <w:szCs w:val="14"/>
              </w:rPr>
              <w:t>cm</w:t>
            </w:r>
          </w:p>
        </w:tc>
      </w:tr>
      <w:tr w:rsidR="00A7280C" w:rsidRPr="00F92E7F" w:rsidTr="00A7280C">
        <w:trPr>
          <w:trHeight w:val="314"/>
        </w:trPr>
        <w:tc>
          <w:tcPr>
            <w:tcW w:w="455" w:type="dxa"/>
            <w:vMerge/>
            <w:tcBorders>
              <w:top w:val="single" w:sz="12" w:space="0" w:color="000000"/>
              <w:left w:val="single" w:sz="12"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sz w:val="14"/>
                <w:szCs w:val="14"/>
              </w:rPr>
            </w:pPr>
          </w:p>
        </w:tc>
        <w:tc>
          <w:tcPr>
            <w:tcW w:w="456" w:type="dxa"/>
            <w:vMerge/>
            <w:tcBorders>
              <w:top w:val="single" w:sz="12"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sz w:val="14"/>
                <w:szCs w:val="14"/>
              </w:rPr>
            </w:pPr>
          </w:p>
        </w:tc>
        <w:tc>
          <w:tcPr>
            <w:tcW w:w="1525"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spacing w:val="-12"/>
                <w:kern w:val="3"/>
              </w:rPr>
              <w:t>BMI＜16.5</w:t>
            </w:r>
          </w:p>
        </w:tc>
        <w:tc>
          <w:tcPr>
            <w:tcW w:w="1680"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spacing w:val="-24"/>
                <w:kern w:val="3"/>
              </w:rPr>
              <w:t>16.5≦ BMI＜17</w:t>
            </w:r>
          </w:p>
        </w:tc>
        <w:tc>
          <w:tcPr>
            <w:tcW w:w="1795"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kern w:val="3"/>
              </w:rPr>
              <w:t>17≦BMI≦31</w:t>
            </w:r>
          </w:p>
        </w:tc>
        <w:tc>
          <w:tcPr>
            <w:tcW w:w="1802"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spacing w:val="-16"/>
                <w:kern w:val="3"/>
              </w:rPr>
              <w:t>31＜BMI≦31.5</w:t>
            </w:r>
          </w:p>
        </w:tc>
        <w:tc>
          <w:tcPr>
            <w:tcW w:w="1529"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rPr>
            </w:pPr>
            <w:r w:rsidRPr="00F92E7F">
              <w:rPr>
                <w:rFonts w:ascii="標楷體" w:eastAsia="標楷體" w:hAnsi="標楷體"/>
                <w:kern w:val="3"/>
              </w:rPr>
              <w:t>31.5＜BMI</w:t>
            </w:r>
          </w:p>
        </w:tc>
        <w:tc>
          <w:tcPr>
            <w:tcW w:w="460" w:type="dxa"/>
            <w:vMerge/>
            <w:tcBorders>
              <w:top w:val="single" w:sz="12"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sz w:val="14"/>
                <w:szCs w:val="14"/>
              </w:rPr>
            </w:pPr>
          </w:p>
        </w:tc>
        <w:tc>
          <w:tcPr>
            <w:tcW w:w="460" w:type="dxa"/>
            <w:vMerge/>
            <w:tcBorders>
              <w:top w:val="single" w:sz="12"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rsidR="00A7280C" w:rsidRPr="00F92E7F" w:rsidRDefault="00A7280C" w:rsidP="00E23334">
            <w:pPr>
              <w:suppressAutoHyphens/>
              <w:wordWrap w:val="0"/>
              <w:autoSpaceDN w:val="0"/>
              <w:snapToGrid w:val="0"/>
              <w:spacing w:line="360" w:lineRule="exact"/>
              <w:jc w:val="center"/>
              <w:textAlignment w:val="center"/>
              <w:rPr>
                <w:rFonts w:ascii="標楷體" w:eastAsia="標楷體" w:hAnsi="標楷體"/>
                <w:kern w:val="0"/>
                <w:sz w:val="14"/>
                <w:szCs w:val="14"/>
              </w:rPr>
            </w:pP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62.5以下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62.6～64.4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64.5～118.0</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118.1～119.9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120.0以上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195</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61.9以下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62.0～63.7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63.8～116.8</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116.9～118.7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118.8以上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194</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61.2以下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61.3～63.1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63.2～115.6</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115.7～117.5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117.6以上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193</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60.6以下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60.7～62.4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62.5～114.4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114.5～116.3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116.4以上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192</w:t>
            </w:r>
          </w:p>
        </w:tc>
      </w:tr>
      <w:tr w:rsidR="00A7280C" w:rsidRPr="00F92E7F" w:rsidTr="00A7280C">
        <w:trPr>
          <w:trHeight w:val="301"/>
        </w:trPr>
        <w:tc>
          <w:tcPr>
            <w:tcW w:w="911"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191</w:t>
            </w:r>
          </w:p>
        </w:tc>
        <w:tc>
          <w:tcPr>
            <w:tcW w:w="152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60.0以下</w:t>
            </w:r>
          </w:p>
        </w:tc>
        <w:tc>
          <w:tcPr>
            <w:tcW w:w="1680"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60.1～61.8</w:t>
            </w:r>
          </w:p>
        </w:tc>
        <w:tc>
          <w:tcPr>
            <w:tcW w:w="179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61.9～113.2</w:t>
            </w:r>
          </w:p>
        </w:tc>
        <w:tc>
          <w:tcPr>
            <w:tcW w:w="1802"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113.3～115.0</w:t>
            </w:r>
          </w:p>
        </w:tc>
        <w:tc>
          <w:tcPr>
            <w:tcW w:w="1529"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115.1以上</w:t>
            </w:r>
          </w:p>
        </w:tc>
        <w:tc>
          <w:tcPr>
            <w:tcW w:w="920"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wordWrap w:val="0"/>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191</w:t>
            </w:r>
          </w:p>
        </w:tc>
      </w:tr>
      <w:tr w:rsidR="00A7280C" w:rsidRPr="00F92E7F" w:rsidTr="00A7280C">
        <w:trPr>
          <w:trHeight w:val="302"/>
        </w:trPr>
        <w:tc>
          <w:tcPr>
            <w:tcW w:w="911" w:type="dxa"/>
            <w:gridSpan w:val="2"/>
            <w:tcBorders>
              <w:top w:val="double" w:sz="6"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190</w:t>
            </w:r>
          </w:p>
        </w:tc>
        <w:tc>
          <w:tcPr>
            <w:tcW w:w="152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59.3以下</w:t>
            </w:r>
          </w:p>
        </w:tc>
        <w:tc>
          <w:tcPr>
            <w:tcW w:w="1680"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59.4～61.1</w:t>
            </w:r>
          </w:p>
        </w:tc>
        <w:tc>
          <w:tcPr>
            <w:tcW w:w="179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61.2～112.0</w:t>
            </w:r>
          </w:p>
        </w:tc>
        <w:tc>
          <w:tcPr>
            <w:tcW w:w="1802"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112.1～113.8</w:t>
            </w:r>
          </w:p>
        </w:tc>
        <w:tc>
          <w:tcPr>
            <w:tcW w:w="1529"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113.9以上</w:t>
            </w:r>
          </w:p>
        </w:tc>
        <w:tc>
          <w:tcPr>
            <w:tcW w:w="920"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190</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58.7以下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58.8～60.5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60.6～110.9</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111.0～112.6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112.7以上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189</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58.1以下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58.2～59.9</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60.0～109.7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109.8～111.5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111.6以上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188</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57.5以下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57.6～59.2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59.3～108.5</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108.6～110.3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110.4以上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187</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56.9以下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57.0～58.6</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58.7～107.4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107.5～109.1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109.2以上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186</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56.3以下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56.4～58.0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58.1～106.2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106.3～107.9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108.0以上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185</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55.6以下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55.7～57.3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57.4～105.1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105.2～106.8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106.9以上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184</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55.0以下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55.1～56.7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56.8～103.9</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104.0～105.6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105.7以上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183</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54.4以下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54.5～56.1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56.2～102.8</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102.9～104.5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104.6以上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182</w:t>
            </w:r>
          </w:p>
        </w:tc>
      </w:tr>
      <w:tr w:rsidR="00A7280C" w:rsidRPr="00F92E7F" w:rsidTr="00A7280C">
        <w:trPr>
          <w:trHeight w:val="301"/>
        </w:trPr>
        <w:tc>
          <w:tcPr>
            <w:tcW w:w="911"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181</w:t>
            </w:r>
          </w:p>
        </w:tc>
        <w:tc>
          <w:tcPr>
            <w:tcW w:w="152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53.8以下</w:t>
            </w:r>
          </w:p>
        </w:tc>
        <w:tc>
          <w:tcPr>
            <w:tcW w:w="1680"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53.9～55.5</w:t>
            </w:r>
          </w:p>
        </w:tc>
        <w:tc>
          <w:tcPr>
            <w:tcW w:w="179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55.6～101.7</w:t>
            </w:r>
          </w:p>
        </w:tc>
        <w:tc>
          <w:tcPr>
            <w:tcW w:w="1802"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101.8～103.3</w:t>
            </w:r>
          </w:p>
        </w:tc>
        <w:tc>
          <w:tcPr>
            <w:tcW w:w="1529"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103.4以上</w:t>
            </w:r>
          </w:p>
        </w:tc>
        <w:tc>
          <w:tcPr>
            <w:tcW w:w="920"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181</w:t>
            </w:r>
          </w:p>
        </w:tc>
      </w:tr>
      <w:tr w:rsidR="00A7280C" w:rsidRPr="00F92E7F" w:rsidTr="00A7280C">
        <w:trPr>
          <w:trHeight w:val="302"/>
        </w:trPr>
        <w:tc>
          <w:tcPr>
            <w:tcW w:w="911" w:type="dxa"/>
            <w:gridSpan w:val="2"/>
            <w:tcBorders>
              <w:top w:val="double" w:sz="6"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180</w:t>
            </w:r>
          </w:p>
        </w:tc>
        <w:tc>
          <w:tcPr>
            <w:tcW w:w="152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53.2以下</w:t>
            </w:r>
          </w:p>
        </w:tc>
        <w:tc>
          <w:tcPr>
            <w:tcW w:w="1680"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53.3～54.9</w:t>
            </w:r>
          </w:p>
        </w:tc>
        <w:tc>
          <w:tcPr>
            <w:tcW w:w="179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55.0～100.6</w:t>
            </w:r>
          </w:p>
        </w:tc>
        <w:tc>
          <w:tcPr>
            <w:tcW w:w="1802"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100.7～102.2</w:t>
            </w:r>
          </w:p>
        </w:tc>
        <w:tc>
          <w:tcPr>
            <w:tcW w:w="1529"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102.3以上</w:t>
            </w:r>
          </w:p>
        </w:tc>
        <w:tc>
          <w:tcPr>
            <w:tcW w:w="920"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180</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52.7以下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52.8～54.3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54.4～99.4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99.5～101.0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101.1以上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179</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52.1以下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52.2～53.7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53.8～98.3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98.4～99.9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100.0以上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178</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51.5以下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51.6～53.1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53.2～97.2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97.3～98.8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98.9以上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177</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50.9以下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51.0～52.5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52.6～96.1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96.2～97.7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97.8以上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176</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50.3以下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50.4～51.9</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52.0～95.0</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95.1～96.6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96.7以上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175</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49.8以下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49.9～51.3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51.4～94.0</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94.1～95.5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95.6以上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174</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49.2以下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49.3～50.7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50.8～92.9</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93.0～94.4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94.5以上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173</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48.6以下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48.7～50.1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50.2～91.8</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91.9～93.3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93.4以上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172</w:t>
            </w:r>
          </w:p>
        </w:tc>
      </w:tr>
      <w:tr w:rsidR="00A7280C" w:rsidRPr="00F92E7F" w:rsidTr="00A7280C">
        <w:trPr>
          <w:trHeight w:val="301"/>
        </w:trPr>
        <w:tc>
          <w:tcPr>
            <w:tcW w:w="911"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171</w:t>
            </w:r>
          </w:p>
        </w:tc>
        <w:tc>
          <w:tcPr>
            <w:tcW w:w="152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48.1以下</w:t>
            </w:r>
          </w:p>
        </w:tc>
        <w:tc>
          <w:tcPr>
            <w:tcW w:w="1680"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48.2～49.5</w:t>
            </w:r>
          </w:p>
        </w:tc>
        <w:tc>
          <w:tcPr>
            <w:tcW w:w="179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49.6～90.7</w:t>
            </w:r>
          </w:p>
        </w:tc>
        <w:tc>
          <w:tcPr>
            <w:tcW w:w="1802"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90.8～92.2</w:t>
            </w:r>
          </w:p>
        </w:tc>
        <w:tc>
          <w:tcPr>
            <w:tcW w:w="1529"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92.3以上</w:t>
            </w:r>
          </w:p>
        </w:tc>
        <w:tc>
          <w:tcPr>
            <w:tcW w:w="920"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171</w:t>
            </w:r>
          </w:p>
        </w:tc>
      </w:tr>
      <w:tr w:rsidR="00A7280C" w:rsidRPr="00F92E7F" w:rsidTr="00A7280C">
        <w:trPr>
          <w:trHeight w:val="302"/>
        </w:trPr>
        <w:tc>
          <w:tcPr>
            <w:tcW w:w="911" w:type="dxa"/>
            <w:gridSpan w:val="2"/>
            <w:tcBorders>
              <w:top w:val="double" w:sz="6"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170</w:t>
            </w:r>
          </w:p>
        </w:tc>
        <w:tc>
          <w:tcPr>
            <w:tcW w:w="152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47.5以下</w:t>
            </w:r>
          </w:p>
        </w:tc>
        <w:tc>
          <w:tcPr>
            <w:tcW w:w="1680"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47.6～48.9</w:t>
            </w:r>
          </w:p>
        </w:tc>
        <w:tc>
          <w:tcPr>
            <w:tcW w:w="179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49.0～89.7</w:t>
            </w:r>
          </w:p>
        </w:tc>
        <w:tc>
          <w:tcPr>
            <w:tcW w:w="1802"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89.8～91.1</w:t>
            </w:r>
          </w:p>
        </w:tc>
        <w:tc>
          <w:tcPr>
            <w:tcW w:w="1529"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91.2以上</w:t>
            </w:r>
          </w:p>
        </w:tc>
        <w:tc>
          <w:tcPr>
            <w:tcW w:w="920"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170</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46.9以下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47.0～48.4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48.5～88.6</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88.7～90.1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90.2以上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169</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46.4以下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46.5～47.8</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47.9～87.6</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87.7～89.0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89.1以上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168</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45.8以下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45.9～47.2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47.3～86.5</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86.6～87.9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88.0以上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167</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45.3以下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45.4～46.7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46.8～85.5</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85.6～86.9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87.0以上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166</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44.7以下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44.8～46.1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46.2～84.5</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84.6～85.8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85.9以上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165</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44.2以下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44.3～45.5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45.6～83.5</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83.6～84.8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84.9以上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164</w:t>
            </w:r>
          </w:p>
        </w:tc>
      </w:tr>
      <w:tr w:rsidR="00A7280C" w:rsidRPr="00F92E7F" w:rsidTr="00A7280C">
        <w:trPr>
          <w:trHeight w:val="302"/>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43.7以下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43.8～45.0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45.1～82.4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82.5～83.8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83.9以上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163</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43.1以下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43.2～44.4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44.5～81.4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81.5～82.7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82.8以上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162</w:t>
            </w:r>
          </w:p>
        </w:tc>
      </w:tr>
      <w:tr w:rsidR="00A7280C" w:rsidRPr="00F92E7F" w:rsidTr="00A7280C">
        <w:trPr>
          <w:trHeight w:val="301"/>
        </w:trPr>
        <w:tc>
          <w:tcPr>
            <w:tcW w:w="911" w:type="dxa"/>
            <w:gridSpan w:val="2"/>
            <w:tcBorders>
              <w:top w:val="single" w:sz="4" w:space="0" w:color="000000"/>
              <w:left w:val="single" w:sz="12"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161</w:t>
            </w:r>
          </w:p>
        </w:tc>
        <w:tc>
          <w:tcPr>
            <w:tcW w:w="152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42.6以下</w:t>
            </w:r>
          </w:p>
        </w:tc>
        <w:tc>
          <w:tcPr>
            <w:tcW w:w="1680"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42.7～43.9</w:t>
            </w:r>
          </w:p>
        </w:tc>
        <w:tc>
          <w:tcPr>
            <w:tcW w:w="1795"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44.0～80.4</w:t>
            </w:r>
          </w:p>
        </w:tc>
        <w:tc>
          <w:tcPr>
            <w:tcW w:w="1802"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80.5～81.7</w:t>
            </w:r>
          </w:p>
        </w:tc>
        <w:tc>
          <w:tcPr>
            <w:tcW w:w="1529" w:type="dxa"/>
            <w:tcBorders>
              <w:top w:val="single" w:sz="4" w:space="0" w:color="000000"/>
              <w:left w:val="single" w:sz="4" w:space="0" w:color="000000"/>
              <w:bottom w:val="double" w:sz="6"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81.8以上</w:t>
            </w:r>
          </w:p>
        </w:tc>
        <w:tc>
          <w:tcPr>
            <w:tcW w:w="920"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161</w:t>
            </w:r>
          </w:p>
        </w:tc>
      </w:tr>
      <w:tr w:rsidR="00A7280C" w:rsidRPr="00F92E7F" w:rsidTr="00A7280C">
        <w:trPr>
          <w:trHeight w:val="302"/>
        </w:trPr>
        <w:tc>
          <w:tcPr>
            <w:tcW w:w="911" w:type="dxa"/>
            <w:gridSpan w:val="2"/>
            <w:tcBorders>
              <w:top w:val="double" w:sz="6"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160</w:t>
            </w:r>
          </w:p>
        </w:tc>
        <w:tc>
          <w:tcPr>
            <w:tcW w:w="152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42.1以下</w:t>
            </w:r>
          </w:p>
        </w:tc>
        <w:tc>
          <w:tcPr>
            <w:tcW w:w="1680"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42.2～43.3</w:t>
            </w:r>
          </w:p>
        </w:tc>
        <w:tc>
          <w:tcPr>
            <w:tcW w:w="1795"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43.4～79.4</w:t>
            </w:r>
          </w:p>
        </w:tc>
        <w:tc>
          <w:tcPr>
            <w:tcW w:w="1802"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79.5～80.7</w:t>
            </w:r>
          </w:p>
        </w:tc>
        <w:tc>
          <w:tcPr>
            <w:tcW w:w="1529" w:type="dxa"/>
            <w:tcBorders>
              <w:top w:val="doub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80.8以上</w:t>
            </w:r>
          </w:p>
        </w:tc>
        <w:tc>
          <w:tcPr>
            <w:tcW w:w="920"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160</w:t>
            </w:r>
          </w:p>
        </w:tc>
      </w:tr>
      <w:tr w:rsidR="00A7280C" w:rsidRPr="00F92E7F" w:rsidTr="00A7280C">
        <w:trPr>
          <w:trHeight w:val="301"/>
        </w:trPr>
        <w:tc>
          <w:tcPr>
            <w:tcW w:w="91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159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41.5以下</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41.6～42.8</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42.9～78.4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78.5～79.7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79.8以上</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159</w:t>
            </w:r>
          </w:p>
        </w:tc>
      </w:tr>
      <w:tr w:rsidR="00A7280C" w:rsidRPr="00F92E7F" w:rsidTr="00A7280C">
        <w:trPr>
          <w:trHeight w:val="302"/>
        </w:trPr>
        <w:tc>
          <w:tcPr>
            <w:tcW w:w="91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158</w:t>
            </w:r>
          </w:p>
        </w:tc>
        <w:tc>
          <w:tcPr>
            <w:tcW w:w="1525"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41.0以下</w:t>
            </w:r>
          </w:p>
        </w:tc>
        <w:tc>
          <w:tcPr>
            <w:tcW w:w="168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41.1～42.3</w:t>
            </w:r>
          </w:p>
        </w:tc>
        <w:tc>
          <w:tcPr>
            <w:tcW w:w="1795"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42.4～77.5</w:t>
            </w:r>
          </w:p>
        </w:tc>
        <w:tc>
          <w:tcPr>
            <w:tcW w:w="1802"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77.6～78.7</w:t>
            </w:r>
          </w:p>
        </w:tc>
        <w:tc>
          <w:tcPr>
            <w:tcW w:w="1529"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78.8以上</w:t>
            </w:r>
          </w:p>
        </w:tc>
        <w:tc>
          <w:tcPr>
            <w:tcW w:w="92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A7280C" w:rsidRPr="00F92E7F" w:rsidRDefault="00A7280C" w:rsidP="00E23334">
            <w:pPr>
              <w:suppressAutoHyphens/>
              <w:autoSpaceDN w:val="0"/>
              <w:snapToGrid w:val="0"/>
              <w:spacing w:line="280" w:lineRule="exact"/>
              <w:jc w:val="center"/>
              <w:textAlignment w:val="center"/>
              <w:rPr>
                <w:rFonts w:ascii="標楷體" w:eastAsia="標楷體" w:hAnsi="標楷體"/>
                <w:kern w:val="3"/>
              </w:rPr>
            </w:pPr>
            <w:r w:rsidRPr="00F92E7F">
              <w:rPr>
                <w:rFonts w:ascii="標楷體" w:eastAsia="標楷體" w:hAnsi="標楷體"/>
                <w:kern w:val="3"/>
              </w:rPr>
              <w:t>158</w:t>
            </w:r>
          </w:p>
        </w:tc>
      </w:tr>
    </w:tbl>
    <w:p w:rsidR="00A7280C" w:rsidRPr="00F92E7F" w:rsidRDefault="00A7280C" w:rsidP="00C4659E">
      <w:pPr>
        <w:suppressAutoHyphens/>
        <w:autoSpaceDN w:val="0"/>
        <w:snapToGrid w:val="0"/>
        <w:spacing w:line="240" w:lineRule="exact"/>
        <w:ind w:leftChars="-352" w:left="5" w:right="-902" w:hangingChars="425" w:hanging="850"/>
        <w:jc w:val="both"/>
        <w:textAlignment w:val="baseline"/>
        <w:rPr>
          <w:rFonts w:ascii="標楷體" w:eastAsia="標楷體" w:hAnsi="標楷體"/>
          <w:kern w:val="3"/>
          <w:sz w:val="20"/>
          <w:szCs w:val="20"/>
        </w:rPr>
      </w:pPr>
      <w:r w:rsidRPr="00F92E7F">
        <w:rPr>
          <w:rFonts w:ascii="標楷體" w:eastAsia="標楷體" w:hAnsi="標楷體"/>
          <w:kern w:val="3"/>
          <w:sz w:val="20"/>
          <w:szCs w:val="20"/>
        </w:rPr>
        <w:t>附記：1.身體質量指數(BMI值)之計算方式＝體重(公斤)÷身高(公尺)平方；計算至小數點第一位，餘以四捨五入計。</w:t>
      </w:r>
    </w:p>
    <w:p w:rsidR="00A7280C" w:rsidRPr="00F92E7F" w:rsidRDefault="00A7280C" w:rsidP="00C4659E">
      <w:pPr>
        <w:suppressAutoHyphens/>
        <w:autoSpaceDN w:val="0"/>
        <w:snapToGrid w:val="0"/>
        <w:spacing w:line="240" w:lineRule="exact"/>
        <w:ind w:leftChars="-119" w:left="2" w:right="-902" w:hangingChars="144" w:hanging="288"/>
        <w:textAlignment w:val="baseline"/>
        <w:rPr>
          <w:kern w:val="0"/>
          <w:sz w:val="20"/>
          <w:szCs w:val="20"/>
        </w:rPr>
      </w:pPr>
      <w:r w:rsidRPr="00F92E7F">
        <w:rPr>
          <w:rFonts w:ascii="標楷體" w:eastAsia="標楷體" w:hAnsi="標楷體"/>
          <w:kern w:val="3"/>
          <w:sz w:val="20"/>
          <w:szCs w:val="20"/>
        </w:rPr>
        <w:t>2.身高測定採立姿，以公分為單位，未達1公分之尾數不計，如160.1公分或160.9公分均以160公分計</w:t>
      </w:r>
      <w:r w:rsidRPr="00F92E7F">
        <w:rPr>
          <w:rFonts w:ascii="標楷體" w:eastAsia="標楷體" w:hAnsi="標楷體"/>
          <w:kern w:val="0"/>
          <w:sz w:val="20"/>
          <w:szCs w:val="20"/>
        </w:rPr>
        <w:t>；</w:t>
      </w:r>
      <w:r w:rsidRPr="00F92E7F">
        <w:rPr>
          <w:rFonts w:ascii="標楷體" w:eastAsia="標楷體" w:hAnsi="標楷體"/>
          <w:kern w:val="3"/>
          <w:sz w:val="20"/>
          <w:szCs w:val="20"/>
        </w:rPr>
        <w:t>身高196公分以上或身高157公分以下者，屬免役體位。</w:t>
      </w:r>
    </w:p>
    <w:p w:rsidR="00A7280C" w:rsidRDefault="00A7280C" w:rsidP="00097379">
      <w:pPr>
        <w:spacing w:line="240" w:lineRule="exact"/>
        <w:ind w:leftChars="-119" w:left="2" w:right="-902" w:hangingChars="144" w:hanging="288"/>
        <w:rPr>
          <w:rFonts w:ascii="標楷體" w:eastAsia="標楷體" w:hAnsi="標楷體"/>
          <w:sz w:val="28"/>
          <w:szCs w:val="28"/>
        </w:rPr>
      </w:pPr>
      <w:r w:rsidRPr="00F92E7F">
        <w:rPr>
          <w:rFonts w:ascii="標楷體" w:eastAsia="標楷體" w:hAnsi="標楷體"/>
          <w:kern w:val="3"/>
          <w:sz w:val="20"/>
          <w:szCs w:val="20"/>
        </w:rPr>
        <w:t>3.體重以公斤為單位，計算至小數點第一位，其餘尾數不計，如50.21公斤或50.28公斤均以50.2公斤計。</w:t>
      </w:r>
    </w:p>
    <w:p w:rsidR="00097379" w:rsidRPr="00C86832" w:rsidRDefault="009B1E6F" w:rsidP="00C051DE">
      <w:pPr>
        <w:spacing w:line="380" w:lineRule="exact"/>
        <w:ind w:left="563" w:hangingChars="201" w:hanging="563"/>
        <w:jc w:val="both"/>
        <w:outlineLvl w:val="0"/>
        <w:rPr>
          <w:rFonts w:ascii="標楷體" w:eastAsia="標楷體" w:hAnsi="標楷體"/>
          <w:b/>
          <w:sz w:val="28"/>
          <w:szCs w:val="28"/>
          <w:u w:val="single"/>
        </w:rPr>
      </w:pPr>
      <w:bookmarkStart w:id="7" w:name="_Toc1050571"/>
      <w:r w:rsidRPr="00C86832">
        <w:rPr>
          <w:rFonts w:ascii="標楷體" w:eastAsia="標楷體" w:hAnsi="標楷體" w:hint="eastAsia"/>
          <w:b/>
          <w:sz w:val="28"/>
          <w:szCs w:val="28"/>
          <w:u w:val="single"/>
        </w:rPr>
        <w:lastRenderedPageBreak/>
        <w:t>服兵役役男家屬生活扶助須知</w:t>
      </w:r>
      <w:r w:rsidR="00C86832">
        <w:rPr>
          <w:rFonts w:ascii="標楷體" w:eastAsia="標楷體" w:hAnsi="標楷體" w:hint="eastAsia"/>
          <w:b/>
          <w:sz w:val="28"/>
          <w:szCs w:val="28"/>
          <w:u w:val="single"/>
        </w:rPr>
        <w:t>：</w:t>
      </w:r>
      <w:bookmarkEnd w:id="7"/>
    </w:p>
    <w:p w:rsidR="009C64C7" w:rsidRPr="00836F0A" w:rsidRDefault="009C64C7" w:rsidP="009C64C7">
      <w:pPr>
        <w:spacing w:line="380" w:lineRule="exact"/>
        <w:jc w:val="center"/>
        <w:rPr>
          <w:rFonts w:ascii="標楷體" w:eastAsia="標楷體" w:hAnsi="標楷體"/>
          <w:b/>
          <w:sz w:val="36"/>
          <w:szCs w:val="36"/>
        </w:rPr>
      </w:pPr>
      <w:r w:rsidRPr="00C73714">
        <w:rPr>
          <w:rFonts w:ascii="標楷體" w:eastAsia="標楷體" w:hAnsi="標楷體" w:hint="eastAsia"/>
          <w:b/>
          <w:sz w:val="28"/>
          <w:szCs w:val="28"/>
        </w:rPr>
        <w:t>一、前言</w:t>
      </w:r>
      <w:r>
        <w:rPr>
          <w:rFonts w:ascii="標楷體" w:eastAsia="標楷體" w:hAnsi="標楷體" w:hint="eastAsia"/>
          <w:sz w:val="28"/>
          <w:szCs w:val="28"/>
        </w:rPr>
        <w:t>：</w:t>
      </w:r>
      <w:r w:rsidRPr="00D24500">
        <w:rPr>
          <w:rFonts w:ascii="標楷體" w:eastAsia="標楷體" w:hAnsi="標楷體" w:hint="eastAsia"/>
          <w:sz w:val="28"/>
          <w:szCs w:val="28"/>
        </w:rPr>
        <w:t>役男受徵召服兵役期間，役政機關對於</w:t>
      </w:r>
      <w:r>
        <w:rPr>
          <w:rFonts w:ascii="標楷體" w:eastAsia="標楷體" w:hAnsi="標楷體" w:hint="eastAsia"/>
          <w:sz w:val="28"/>
          <w:szCs w:val="28"/>
        </w:rPr>
        <w:t>役男</w:t>
      </w:r>
      <w:r w:rsidRPr="00D24500">
        <w:rPr>
          <w:rFonts w:ascii="標楷體" w:eastAsia="標楷體" w:hAnsi="標楷體" w:hint="eastAsia"/>
          <w:sz w:val="28"/>
          <w:szCs w:val="28"/>
        </w:rPr>
        <w:t>家屬</w:t>
      </w:r>
      <w:r w:rsidRPr="00833DE2">
        <w:rPr>
          <w:rFonts w:ascii="標楷體" w:eastAsia="標楷體" w:hAnsi="標楷體" w:hint="eastAsia"/>
          <w:sz w:val="28"/>
          <w:szCs w:val="28"/>
        </w:rPr>
        <w:t>不能維持生活而經核列為生活扶助對象者，依法辦理各項生活扶助。</w:t>
      </w:r>
    </w:p>
    <w:p w:rsidR="009C64C7" w:rsidRDefault="009C64C7" w:rsidP="009C64C7">
      <w:pPr>
        <w:spacing w:line="380" w:lineRule="exact"/>
        <w:ind w:left="561" w:hangingChars="200" w:hanging="561"/>
        <w:rPr>
          <w:rFonts w:ascii="標楷體" w:eastAsia="標楷體" w:hAnsi="標楷體"/>
          <w:sz w:val="28"/>
        </w:rPr>
      </w:pPr>
      <w:r>
        <w:rPr>
          <w:rFonts w:eastAsia="標楷體" w:hint="eastAsia"/>
          <w:b/>
          <w:sz w:val="28"/>
          <w:szCs w:val="28"/>
        </w:rPr>
        <w:t>二</w:t>
      </w:r>
      <w:r>
        <w:rPr>
          <w:rFonts w:eastAsia="標楷體" w:hint="eastAsia"/>
          <w:b/>
          <w:sz w:val="28"/>
          <w:szCs w:val="28"/>
          <w:lang w:eastAsia="zh-HK"/>
        </w:rPr>
        <w:t>、扶助條件：</w:t>
      </w:r>
      <w:r w:rsidRPr="00836F0A">
        <w:rPr>
          <w:rFonts w:ascii="標楷體" w:eastAsia="標楷體" w:hAnsi="標楷體"/>
          <w:sz w:val="28"/>
          <w:szCs w:val="28"/>
        </w:rPr>
        <w:t>凡</w:t>
      </w:r>
      <w:r>
        <w:rPr>
          <w:rFonts w:ascii="標楷體" w:eastAsia="標楷體" w:hAnsi="標楷體" w:hint="eastAsia"/>
          <w:sz w:val="28"/>
          <w:szCs w:val="28"/>
        </w:rPr>
        <w:t>本市</w:t>
      </w:r>
      <w:r w:rsidRPr="00836F0A">
        <w:rPr>
          <w:rFonts w:ascii="標楷體" w:eastAsia="標楷體" w:hAnsi="標楷體"/>
          <w:sz w:val="28"/>
          <w:szCs w:val="28"/>
        </w:rPr>
        <w:t>役男家庭總收入平均分配家屬人數，每人每月未達</w:t>
      </w:r>
      <w:r>
        <w:rPr>
          <w:rFonts w:ascii="標楷體" w:eastAsia="標楷體" w:hAnsi="標楷體" w:hint="eastAsia"/>
          <w:sz w:val="28"/>
          <w:szCs w:val="28"/>
        </w:rPr>
        <w:t>臺中市政</w:t>
      </w:r>
      <w:r w:rsidRPr="00836F0A">
        <w:rPr>
          <w:rFonts w:ascii="標楷體" w:eastAsia="標楷體" w:hAnsi="標楷體"/>
          <w:sz w:val="28"/>
          <w:szCs w:val="28"/>
        </w:rPr>
        <w:t>府所公布當年最低生活費</w:t>
      </w:r>
      <w:r>
        <w:rPr>
          <w:rFonts w:ascii="標楷體" w:eastAsia="標楷體" w:hAnsi="標楷體" w:hint="eastAsia"/>
          <w:sz w:val="28"/>
          <w:szCs w:val="28"/>
        </w:rPr>
        <w:t>(108年臺中市最低生活費13</w:t>
      </w:r>
      <w:r>
        <w:rPr>
          <w:rFonts w:ascii="標楷體" w:eastAsia="標楷體" w:hAnsi="標楷體"/>
          <w:sz w:val="28"/>
          <w:szCs w:val="28"/>
        </w:rPr>
        <w:t>,</w:t>
      </w:r>
      <w:r>
        <w:rPr>
          <w:rFonts w:ascii="標楷體" w:eastAsia="標楷體" w:hAnsi="標楷體" w:hint="eastAsia"/>
          <w:sz w:val="28"/>
          <w:szCs w:val="28"/>
        </w:rPr>
        <w:t>813元)</w:t>
      </w:r>
      <w:r w:rsidRPr="00836F0A">
        <w:rPr>
          <w:rFonts w:ascii="標楷體" w:eastAsia="標楷體" w:hAnsi="標楷體"/>
          <w:sz w:val="28"/>
          <w:szCs w:val="28"/>
        </w:rPr>
        <w:t>，且家庭財產未逾一定金額者。</w:t>
      </w:r>
      <w:r>
        <w:rPr>
          <w:rFonts w:ascii="標楷體" w:eastAsia="標楷體" w:hAnsi="標楷體" w:hint="eastAsia"/>
          <w:sz w:val="28"/>
        </w:rPr>
        <w:t>依收入區分下列扶助等級：</w:t>
      </w:r>
    </w:p>
    <w:p w:rsidR="009C64C7" w:rsidRDefault="009C64C7" w:rsidP="009C64C7">
      <w:pPr>
        <w:spacing w:line="380" w:lineRule="exact"/>
        <w:ind w:leftChars="60" w:left="567" w:hangingChars="151" w:hanging="423"/>
        <w:rPr>
          <w:rFonts w:ascii="標楷體" w:eastAsia="標楷體" w:hAnsi="標楷體"/>
          <w:sz w:val="28"/>
        </w:rPr>
      </w:pPr>
      <w:r>
        <w:rPr>
          <w:rFonts w:ascii="標楷體" w:eastAsia="標楷體" w:hAnsi="標楷體" w:hint="eastAsia"/>
          <w:sz w:val="28"/>
        </w:rPr>
        <w:t>1、甲級：未達當地最低生活費標準10%者。</w:t>
      </w:r>
    </w:p>
    <w:p w:rsidR="009C64C7" w:rsidRDefault="009C64C7" w:rsidP="009C64C7">
      <w:pPr>
        <w:spacing w:line="380" w:lineRule="exact"/>
        <w:ind w:leftChars="60" w:left="567" w:hangingChars="151" w:hanging="423"/>
        <w:rPr>
          <w:rFonts w:ascii="標楷體" w:eastAsia="標楷體" w:hAnsi="標楷體"/>
          <w:sz w:val="28"/>
        </w:rPr>
      </w:pPr>
      <w:r>
        <w:rPr>
          <w:rFonts w:ascii="標楷體" w:eastAsia="標楷體" w:hAnsi="標楷體" w:hint="eastAsia"/>
          <w:sz w:val="28"/>
        </w:rPr>
        <w:t>2、乙級：已達當地最低生活費標準10%以上，未達70%者。</w:t>
      </w:r>
    </w:p>
    <w:p w:rsidR="009C64C7" w:rsidRDefault="009C64C7" w:rsidP="009C64C7">
      <w:pPr>
        <w:spacing w:line="380" w:lineRule="exact"/>
        <w:ind w:leftChars="60" w:left="567" w:hangingChars="151" w:hanging="423"/>
        <w:rPr>
          <w:rFonts w:ascii="標楷體" w:eastAsia="標楷體" w:hAnsi="標楷體"/>
          <w:sz w:val="28"/>
        </w:rPr>
      </w:pPr>
      <w:r>
        <w:rPr>
          <w:rFonts w:ascii="標楷體" w:eastAsia="標楷體" w:hAnsi="標楷體" w:hint="eastAsia"/>
          <w:sz w:val="28"/>
        </w:rPr>
        <w:t>3、丙級：已達當地最低生活費標準70%以上，未達最低生活費標準者。</w:t>
      </w:r>
    </w:p>
    <w:p w:rsidR="009C64C7" w:rsidRDefault="009C64C7" w:rsidP="009C64C7">
      <w:pPr>
        <w:spacing w:line="380" w:lineRule="exact"/>
        <w:ind w:left="561" w:hangingChars="200" w:hanging="561"/>
        <w:jc w:val="both"/>
        <w:rPr>
          <w:rFonts w:eastAsia="標楷體"/>
          <w:sz w:val="28"/>
          <w:lang w:eastAsia="zh-HK"/>
        </w:rPr>
      </w:pPr>
      <w:r>
        <w:rPr>
          <w:rFonts w:ascii="標楷體" w:eastAsia="標楷體" w:hAnsi="標楷體" w:hint="eastAsia"/>
          <w:b/>
          <w:sz w:val="28"/>
        </w:rPr>
        <w:t>三</w:t>
      </w:r>
      <w:r w:rsidRPr="008F62E2">
        <w:rPr>
          <w:rFonts w:ascii="標楷體" w:eastAsia="標楷體" w:hAnsi="標楷體" w:hint="eastAsia"/>
          <w:b/>
          <w:sz w:val="28"/>
        </w:rPr>
        <w:t>、</w:t>
      </w:r>
      <w:r>
        <w:rPr>
          <w:rFonts w:eastAsia="標楷體" w:hint="eastAsia"/>
          <w:b/>
          <w:sz w:val="28"/>
          <w:szCs w:val="28"/>
          <w:lang w:eastAsia="zh-HK"/>
        </w:rPr>
        <w:t>審核基本要件</w:t>
      </w:r>
      <w:r>
        <w:rPr>
          <w:rFonts w:eastAsia="標楷體" w:hint="eastAsia"/>
          <w:sz w:val="28"/>
        </w:rPr>
        <w:t>：</w:t>
      </w:r>
      <w:r>
        <w:rPr>
          <w:rFonts w:eastAsia="標楷體"/>
          <w:sz w:val="28"/>
          <w:lang w:eastAsia="zh-HK"/>
        </w:rPr>
        <w:t xml:space="preserve"> </w:t>
      </w:r>
    </w:p>
    <w:p w:rsidR="009C64C7" w:rsidRDefault="009C64C7" w:rsidP="009C64C7">
      <w:pPr>
        <w:spacing w:line="380" w:lineRule="exact"/>
        <w:ind w:leftChars="60" w:left="567" w:hangingChars="151" w:hanging="423"/>
        <w:jc w:val="both"/>
        <w:rPr>
          <w:rFonts w:ascii="標楷體" w:eastAsia="標楷體" w:hAnsi="標楷體"/>
          <w:color w:val="333333"/>
          <w:sz w:val="28"/>
          <w:szCs w:val="28"/>
        </w:rPr>
      </w:pPr>
      <w:r>
        <w:rPr>
          <w:rFonts w:ascii="標楷體" w:eastAsia="標楷體" w:hAnsi="標楷體" w:hint="eastAsia"/>
          <w:color w:val="333333"/>
          <w:sz w:val="28"/>
          <w:szCs w:val="28"/>
          <w:shd w:val="clear" w:color="auto" w:fill="FFFFFF"/>
        </w:rPr>
        <w:t>1</w:t>
      </w:r>
      <w:r>
        <w:rPr>
          <w:rFonts w:ascii="標楷體" w:eastAsia="標楷體" w:hAnsi="標楷體" w:hint="eastAsia"/>
          <w:color w:val="333333"/>
          <w:sz w:val="28"/>
          <w:szCs w:val="28"/>
          <w:shd w:val="clear" w:color="auto" w:fill="FFFFFF"/>
          <w:lang w:eastAsia="zh-HK"/>
        </w:rPr>
        <w:t>、</w:t>
      </w:r>
      <w:r w:rsidRPr="00AF411B">
        <w:rPr>
          <w:rFonts w:ascii="標楷體" w:eastAsia="標楷體" w:hAnsi="標楷體" w:hint="eastAsia"/>
          <w:color w:val="333333"/>
          <w:sz w:val="28"/>
          <w:szCs w:val="28"/>
          <w:shd w:val="clear" w:color="auto" w:fill="FFFFFF"/>
        </w:rPr>
        <w:t>家庭總收入</w:t>
      </w:r>
      <w:r>
        <w:rPr>
          <w:rFonts w:ascii="標楷體" w:eastAsia="標楷體" w:hAnsi="標楷體" w:hint="eastAsia"/>
          <w:color w:val="333333"/>
          <w:sz w:val="28"/>
          <w:szCs w:val="28"/>
          <w:shd w:val="clear" w:color="auto" w:fill="FFFFFF"/>
        </w:rPr>
        <w:t>分配家屬人數，每人每月未達最低生活費</w:t>
      </w:r>
      <w:r w:rsidRPr="00AF411B">
        <w:rPr>
          <w:rFonts w:ascii="標楷體" w:eastAsia="標楷體" w:hAnsi="標楷體" w:hint="eastAsia"/>
          <w:color w:val="333333"/>
          <w:sz w:val="28"/>
          <w:szCs w:val="28"/>
          <w:shd w:val="clear" w:color="auto" w:fill="FFFFFF"/>
        </w:rPr>
        <w:t>（家屬未滿55歲或年滿16歲未就學者，雖無工作，仍以</w:t>
      </w:r>
      <w:r>
        <w:rPr>
          <w:rFonts w:ascii="標楷體" w:eastAsia="標楷體" w:hAnsi="標楷體" w:hint="eastAsia"/>
          <w:color w:val="333333"/>
          <w:sz w:val="28"/>
          <w:szCs w:val="28"/>
          <w:shd w:val="clear" w:color="auto" w:fill="FFFFFF"/>
        </w:rPr>
        <w:t>最低</w:t>
      </w:r>
      <w:r w:rsidRPr="00AF411B">
        <w:rPr>
          <w:rFonts w:ascii="標楷體" w:eastAsia="標楷體" w:hAnsi="標楷體" w:hint="eastAsia"/>
          <w:color w:val="333333"/>
          <w:sz w:val="28"/>
          <w:szCs w:val="28"/>
          <w:shd w:val="clear" w:color="auto" w:fill="FFFFFF"/>
        </w:rPr>
        <w:t>基本工資</w:t>
      </w:r>
      <w:r>
        <w:rPr>
          <w:rFonts w:ascii="標楷體" w:eastAsia="標楷體" w:hAnsi="標楷體" w:hint="eastAsia"/>
          <w:color w:val="333333"/>
          <w:sz w:val="28"/>
          <w:szCs w:val="28"/>
          <w:shd w:val="clear" w:color="auto" w:fill="FFFFFF"/>
        </w:rPr>
        <w:t>23</w:t>
      </w:r>
      <w:r>
        <w:rPr>
          <w:rFonts w:ascii="標楷體" w:eastAsia="標楷體" w:hAnsi="標楷體"/>
          <w:color w:val="333333"/>
          <w:sz w:val="28"/>
          <w:szCs w:val="28"/>
          <w:shd w:val="clear" w:color="auto" w:fill="FFFFFF"/>
        </w:rPr>
        <w:t>,</w:t>
      </w:r>
      <w:r>
        <w:rPr>
          <w:rFonts w:ascii="標楷體" w:eastAsia="標楷體" w:hAnsi="標楷體" w:hint="eastAsia"/>
          <w:color w:val="333333"/>
          <w:sz w:val="28"/>
          <w:szCs w:val="28"/>
          <w:shd w:val="clear" w:color="auto" w:fill="FFFFFF"/>
        </w:rPr>
        <w:t>100元</w:t>
      </w:r>
      <w:r w:rsidRPr="00AF411B">
        <w:rPr>
          <w:rFonts w:ascii="標楷體" w:eastAsia="標楷體" w:hAnsi="標楷體" w:hint="eastAsia"/>
          <w:color w:val="333333"/>
          <w:sz w:val="28"/>
          <w:szCs w:val="28"/>
          <w:shd w:val="clear" w:color="auto" w:fill="FFFFFF"/>
        </w:rPr>
        <w:t>列計收入）。</w:t>
      </w:r>
    </w:p>
    <w:p w:rsidR="009C64C7" w:rsidRDefault="009C64C7" w:rsidP="009C64C7">
      <w:pPr>
        <w:spacing w:line="380" w:lineRule="exact"/>
        <w:ind w:leftChars="60" w:left="567" w:hangingChars="151" w:hanging="423"/>
        <w:jc w:val="both"/>
        <w:rPr>
          <w:rFonts w:ascii="標楷體" w:eastAsia="標楷體" w:hAnsi="標楷體"/>
          <w:color w:val="333333"/>
          <w:sz w:val="28"/>
          <w:szCs w:val="28"/>
          <w:shd w:val="clear" w:color="auto" w:fill="FFFFFF"/>
        </w:rPr>
      </w:pPr>
      <w:r w:rsidRPr="00AF411B">
        <w:rPr>
          <w:rFonts w:ascii="標楷體" w:eastAsia="標楷體" w:hAnsi="標楷體" w:hint="eastAsia"/>
          <w:color w:val="333333"/>
          <w:sz w:val="28"/>
          <w:szCs w:val="28"/>
          <w:shd w:val="clear" w:color="auto" w:fill="FFFFFF"/>
        </w:rPr>
        <w:t>2、全戶不動產公告現值不得超過352</w:t>
      </w:r>
      <w:r>
        <w:rPr>
          <w:rFonts w:ascii="標楷體" w:eastAsia="標楷體" w:hAnsi="標楷體" w:hint="eastAsia"/>
          <w:color w:val="333333"/>
          <w:sz w:val="28"/>
          <w:szCs w:val="28"/>
          <w:shd w:val="clear" w:color="auto" w:fill="FFFFFF"/>
        </w:rPr>
        <w:t>萬元(</w:t>
      </w:r>
      <w:r w:rsidRPr="00AF411B">
        <w:rPr>
          <w:rFonts w:ascii="標楷體" w:eastAsia="標楷體" w:hAnsi="標楷體" w:hint="eastAsia"/>
          <w:color w:val="333333"/>
          <w:sz w:val="28"/>
          <w:szCs w:val="28"/>
          <w:shd w:val="clear" w:color="auto" w:fill="FFFFFF"/>
        </w:rPr>
        <w:t>現住的一間房子除</w:t>
      </w:r>
      <w:r>
        <w:rPr>
          <w:rFonts w:ascii="標楷體" w:eastAsia="標楷體" w:hAnsi="標楷體" w:hint="eastAsia"/>
          <w:color w:val="333333"/>
          <w:sz w:val="28"/>
          <w:szCs w:val="28"/>
          <w:shd w:val="clear" w:color="auto" w:fill="FFFFFF"/>
        </w:rPr>
        <w:t>外)</w:t>
      </w:r>
      <w:r w:rsidRPr="00AF411B">
        <w:rPr>
          <w:rFonts w:ascii="標楷體" w:eastAsia="標楷體" w:hAnsi="標楷體" w:hint="eastAsia"/>
          <w:color w:val="333333"/>
          <w:sz w:val="28"/>
          <w:szCs w:val="28"/>
          <w:shd w:val="clear" w:color="auto" w:fill="FFFFFF"/>
        </w:rPr>
        <w:t>。</w:t>
      </w:r>
    </w:p>
    <w:p w:rsidR="009C64C7" w:rsidRDefault="009C64C7" w:rsidP="009C64C7">
      <w:pPr>
        <w:spacing w:line="380" w:lineRule="exact"/>
        <w:ind w:leftChars="60" w:left="567" w:hangingChars="151" w:hanging="423"/>
        <w:jc w:val="both"/>
        <w:rPr>
          <w:rFonts w:ascii="標楷體" w:eastAsia="標楷體" w:hAnsi="標楷體"/>
          <w:color w:val="333333"/>
          <w:sz w:val="28"/>
          <w:szCs w:val="28"/>
        </w:rPr>
      </w:pPr>
      <w:r w:rsidRPr="00AF411B">
        <w:rPr>
          <w:rFonts w:ascii="標楷體" w:eastAsia="標楷體" w:hAnsi="標楷體" w:hint="eastAsia"/>
          <w:color w:val="333333"/>
          <w:sz w:val="28"/>
          <w:szCs w:val="28"/>
          <w:shd w:val="clear" w:color="auto" w:fill="FFFFFF"/>
        </w:rPr>
        <w:t>3</w:t>
      </w:r>
      <w:r>
        <w:rPr>
          <w:rFonts w:ascii="標楷體" w:eastAsia="標楷體" w:hAnsi="標楷體" w:hint="eastAsia"/>
          <w:color w:val="333333"/>
          <w:sz w:val="28"/>
          <w:szCs w:val="28"/>
          <w:shd w:val="clear" w:color="auto" w:fill="FFFFFF"/>
        </w:rPr>
        <w:t>、</w:t>
      </w:r>
      <w:r w:rsidRPr="00AF411B">
        <w:rPr>
          <w:rFonts w:ascii="標楷體" w:eastAsia="標楷體" w:hAnsi="標楷體" w:hint="eastAsia"/>
          <w:color w:val="333333"/>
          <w:sz w:val="28"/>
          <w:szCs w:val="28"/>
          <w:shd w:val="clear" w:color="auto" w:fill="FFFFFF"/>
        </w:rPr>
        <w:t>全戶動產的計算，全戶人口未超過1人時，上限為250</w:t>
      </w:r>
      <w:r>
        <w:rPr>
          <w:rFonts w:ascii="標楷體" w:eastAsia="標楷體" w:hAnsi="標楷體" w:hint="eastAsia"/>
          <w:color w:val="333333"/>
          <w:sz w:val="28"/>
          <w:szCs w:val="28"/>
          <w:shd w:val="clear" w:color="auto" w:fill="FFFFFF"/>
        </w:rPr>
        <w:t>萬元(</w:t>
      </w:r>
      <w:r w:rsidRPr="00AF411B">
        <w:rPr>
          <w:rFonts w:ascii="標楷體" w:eastAsia="標楷體" w:hAnsi="標楷體" w:hint="eastAsia"/>
          <w:color w:val="333333"/>
          <w:sz w:val="28"/>
          <w:szCs w:val="28"/>
          <w:shd w:val="clear" w:color="auto" w:fill="FFFFFF"/>
        </w:rPr>
        <w:t>每增加1人則增加25萬元</w:t>
      </w:r>
      <w:r>
        <w:rPr>
          <w:rFonts w:ascii="標楷體" w:eastAsia="標楷體" w:hAnsi="標楷體" w:hint="eastAsia"/>
          <w:color w:val="333333"/>
          <w:sz w:val="28"/>
          <w:szCs w:val="28"/>
          <w:shd w:val="clear" w:color="auto" w:fill="FFFFFF"/>
        </w:rPr>
        <w:t>)</w:t>
      </w:r>
      <w:r w:rsidRPr="00AF411B">
        <w:rPr>
          <w:rFonts w:ascii="標楷體" w:eastAsia="標楷體" w:hAnsi="標楷體" w:hint="eastAsia"/>
          <w:color w:val="333333"/>
          <w:sz w:val="28"/>
          <w:szCs w:val="28"/>
          <w:shd w:val="clear" w:color="auto" w:fill="FFFFFF"/>
        </w:rPr>
        <w:t>。</w:t>
      </w:r>
    </w:p>
    <w:p w:rsidR="009C64C7" w:rsidRPr="00AF411B" w:rsidRDefault="009C64C7" w:rsidP="009C64C7">
      <w:pPr>
        <w:spacing w:line="380" w:lineRule="exact"/>
        <w:ind w:leftChars="60" w:left="567" w:hangingChars="151" w:hanging="423"/>
        <w:jc w:val="both"/>
        <w:rPr>
          <w:rFonts w:eastAsia="標楷體"/>
          <w:sz w:val="28"/>
          <w:lang w:eastAsia="zh-HK"/>
        </w:rPr>
      </w:pPr>
      <w:r>
        <w:rPr>
          <w:rFonts w:ascii="標楷體" w:eastAsia="標楷體" w:hAnsi="標楷體" w:hint="eastAsia"/>
          <w:color w:val="333333"/>
          <w:sz w:val="28"/>
          <w:szCs w:val="28"/>
          <w:shd w:val="clear" w:color="auto" w:fill="FFFFFF"/>
        </w:rPr>
        <w:t>4</w:t>
      </w:r>
      <w:r>
        <w:rPr>
          <w:rFonts w:ascii="標楷體" w:eastAsia="標楷體" w:hAnsi="標楷體" w:hint="eastAsia"/>
          <w:color w:val="333333"/>
          <w:sz w:val="28"/>
          <w:szCs w:val="28"/>
          <w:shd w:val="clear" w:color="auto" w:fill="FFFFFF"/>
          <w:lang w:eastAsia="zh-HK"/>
        </w:rPr>
        <w:t>、</w:t>
      </w:r>
      <w:r w:rsidR="00101F11">
        <w:rPr>
          <w:rFonts w:ascii="標楷體" w:eastAsia="標楷體" w:hAnsi="標楷體" w:hint="eastAsia"/>
          <w:color w:val="333333"/>
          <w:sz w:val="28"/>
          <w:szCs w:val="28"/>
          <w:shd w:val="clear" w:color="auto" w:fill="FFFFFF"/>
        </w:rPr>
        <w:t>如</w:t>
      </w:r>
      <w:r>
        <w:rPr>
          <w:rFonts w:ascii="標楷體" w:eastAsia="標楷體" w:hAnsi="標楷體" w:hint="eastAsia"/>
          <w:color w:val="333333"/>
          <w:sz w:val="28"/>
          <w:szCs w:val="28"/>
          <w:shd w:val="clear" w:color="auto" w:fill="FFFFFF"/>
        </w:rPr>
        <w:t>家屬為在學</w:t>
      </w:r>
      <w:r>
        <w:rPr>
          <w:rFonts w:ascii="標楷體" w:eastAsia="標楷體" w:hAnsi="標楷體" w:hint="eastAsia"/>
          <w:color w:val="333333"/>
          <w:sz w:val="28"/>
          <w:szCs w:val="28"/>
          <w:shd w:val="clear" w:color="auto" w:fill="FFFFFF"/>
          <w:lang w:eastAsia="zh-HK"/>
        </w:rPr>
        <w:t>學生</w:t>
      </w:r>
      <w:r w:rsidR="00101F11">
        <w:rPr>
          <w:rFonts w:ascii="標楷體" w:eastAsia="標楷體" w:hAnsi="標楷體" w:hint="eastAsia"/>
          <w:color w:val="333333"/>
          <w:sz w:val="28"/>
          <w:szCs w:val="28"/>
          <w:shd w:val="clear" w:color="auto" w:fill="FFFFFF"/>
        </w:rPr>
        <w:t>，</w:t>
      </w:r>
      <w:r>
        <w:rPr>
          <w:rFonts w:ascii="標楷體" w:eastAsia="標楷體" w:hAnsi="標楷體" w:hint="eastAsia"/>
          <w:color w:val="333333"/>
          <w:sz w:val="28"/>
          <w:szCs w:val="28"/>
          <w:shd w:val="clear" w:color="auto" w:fill="FFFFFF"/>
          <w:lang w:eastAsia="zh-HK"/>
        </w:rPr>
        <w:t>打工</w:t>
      </w:r>
      <w:r w:rsidRPr="00AF411B">
        <w:rPr>
          <w:rFonts w:ascii="標楷體" w:eastAsia="標楷體" w:hAnsi="標楷體" w:hint="eastAsia"/>
          <w:color w:val="333333"/>
          <w:sz w:val="28"/>
          <w:szCs w:val="28"/>
          <w:shd w:val="clear" w:color="auto" w:fill="FFFFFF"/>
        </w:rPr>
        <w:t>薪資</w:t>
      </w:r>
      <w:r>
        <w:rPr>
          <w:rFonts w:ascii="標楷體" w:eastAsia="標楷體" w:hAnsi="標楷體" w:hint="eastAsia"/>
          <w:color w:val="333333"/>
          <w:sz w:val="28"/>
          <w:szCs w:val="28"/>
          <w:shd w:val="clear" w:color="auto" w:fill="FFFFFF"/>
          <w:lang w:eastAsia="zh-HK"/>
        </w:rPr>
        <w:t>及其他所得</w:t>
      </w:r>
      <w:r w:rsidR="009C496F">
        <w:rPr>
          <w:rFonts w:ascii="標楷體" w:eastAsia="標楷體" w:hAnsi="標楷體" w:hint="eastAsia"/>
          <w:color w:val="333333"/>
          <w:sz w:val="28"/>
          <w:szCs w:val="28"/>
          <w:shd w:val="clear" w:color="auto" w:fill="FFFFFF"/>
        </w:rPr>
        <w:t>要列計。</w:t>
      </w:r>
    </w:p>
    <w:p w:rsidR="009C64C7" w:rsidRDefault="009C64C7" w:rsidP="009C64C7">
      <w:pPr>
        <w:spacing w:line="380" w:lineRule="exact"/>
        <w:rPr>
          <w:rFonts w:ascii="標楷體" w:eastAsia="標楷體" w:hAnsi="標楷體"/>
          <w:b/>
          <w:sz w:val="28"/>
          <w:szCs w:val="28"/>
        </w:rPr>
      </w:pPr>
      <w:r>
        <w:rPr>
          <w:rFonts w:ascii="標楷體" w:eastAsia="標楷體" w:hAnsi="標楷體" w:hint="eastAsia"/>
          <w:b/>
          <w:sz w:val="28"/>
          <w:szCs w:val="28"/>
        </w:rPr>
        <w:t>四</w:t>
      </w:r>
      <w:r>
        <w:rPr>
          <w:rFonts w:ascii="標楷體" w:eastAsia="標楷體" w:hAnsi="標楷體" w:hint="eastAsia"/>
          <w:b/>
          <w:sz w:val="28"/>
          <w:szCs w:val="28"/>
          <w:lang w:eastAsia="zh-HK"/>
        </w:rPr>
        <w:t>、</w:t>
      </w:r>
      <w:r w:rsidRPr="00260327">
        <w:rPr>
          <w:rFonts w:ascii="標楷體" w:eastAsia="標楷體" w:hAnsi="標楷體" w:hint="eastAsia"/>
          <w:b/>
          <w:sz w:val="28"/>
          <w:szCs w:val="28"/>
        </w:rPr>
        <w:t>家屬範圍：</w:t>
      </w:r>
    </w:p>
    <w:p w:rsidR="009C64C7" w:rsidRDefault="009C64C7" w:rsidP="009C64C7">
      <w:pPr>
        <w:spacing w:line="380" w:lineRule="exact"/>
        <w:ind w:leftChars="59" w:left="568" w:hangingChars="152" w:hanging="426"/>
        <w:rPr>
          <w:rFonts w:ascii="標楷體" w:eastAsia="標楷體" w:hAnsi="標楷體"/>
          <w:sz w:val="28"/>
          <w:szCs w:val="28"/>
          <w:lang w:eastAsia="zh-HK"/>
        </w:rPr>
      </w:pPr>
      <w:r>
        <w:rPr>
          <w:rFonts w:ascii="標楷體" w:eastAsia="標楷體" w:hAnsi="標楷體" w:hint="eastAsia"/>
          <w:sz w:val="28"/>
          <w:szCs w:val="28"/>
        </w:rPr>
        <w:t>1、</w:t>
      </w:r>
      <w:r w:rsidRPr="004844A7">
        <w:rPr>
          <w:rFonts w:ascii="標楷體" w:eastAsia="標楷體" w:hAnsi="標楷體"/>
          <w:sz w:val="28"/>
          <w:szCs w:val="28"/>
        </w:rPr>
        <w:t>役男之配偶</w:t>
      </w:r>
      <w:r>
        <w:rPr>
          <w:rFonts w:ascii="標楷體" w:eastAsia="標楷體" w:hAnsi="標楷體" w:hint="eastAsia"/>
          <w:sz w:val="28"/>
          <w:szCs w:val="28"/>
          <w:lang w:eastAsia="zh-HK"/>
        </w:rPr>
        <w:t>及</w:t>
      </w:r>
      <w:r>
        <w:rPr>
          <w:rFonts w:ascii="標楷體" w:eastAsia="標楷體" w:hAnsi="標楷體" w:hint="eastAsia"/>
          <w:sz w:val="28"/>
          <w:szCs w:val="28"/>
        </w:rPr>
        <w:t>直系血親</w:t>
      </w:r>
      <w:r>
        <w:rPr>
          <w:rFonts w:ascii="標楷體" w:eastAsia="標楷體" w:hAnsi="標楷體" w:hint="eastAsia"/>
          <w:sz w:val="28"/>
          <w:szCs w:val="28"/>
          <w:lang w:eastAsia="zh-HK"/>
        </w:rPr>
        <w:t>。</w:t>
      </w:r>
    </w:p>
    <w:p w:rsidR="009C64C7" w:rsidRDefault="009C64C7" w:rsidP="009C64C7">
      <w:pPr>
        <w:spacing w:line="380" w:lineRule="exact"/>
        <w:ind w:leftChars="59" w:left="568" w:hangingChars="152" w:hanging="426"/>
        <w:rPr>
          <w:rFonts w:ascii="標楷體" w:eastAsia="標楷體" w:hAnsi="標楷體"/>
          <w:sz w:val="28"/>
          <w:szCs w:val="28"/>
        </w:rPr>
      </w:pPr>
      <w:r>
        <w:rPr>
          <w:rFonts w:ascii="標楷體" w:eastAsia="標楷體" w:hAnsi="標楷體" w:hint="eastAsia"/>
          <w:sz w:val="28"/>
          <w:szCs w:val="28"/>
        </w:rPr>
        <w:t>2、</w:t>
      </w:r>
      <w:r w:rsidRPr="004844A7">
        <w:rPr>
          <w:rFonts w:ascii="標楷體" w:eastAsia="標楷體" w:hAnsi="標楷體" w:hint="eastAsia"/>
          <w:sz w:val="28"/>
          <w:szCs w:val="28"/>
        </w:rPr>
        <w:t>兄弟姊妹</w:t>
      </w:r>
      <w:r>
        <w:rPr>
          <w:rFonts w:ascii="標楷體" w:eastAsia="標楷體" w:hAnsi="標楷體" w:hint="eastAsia"/>
          <w:sz w:val="28"/>
          <w:szCs w:val="28"/>
          <w:lang w:eastAsia="zh-HK"/>
        </w:rPr>
        <w:t>。</w:t>
      </w:r>
    </w:p>
    <w:p w:rsidR="009C64C7" w:rsidRDefault="009C64C7" w:rsidP="009C64C7">
      <w:pPr>
        <w:spacing w:line="380" w:lineRule="exact"/>
        <w:ind w:leftChars="59" w:left="568" w:hangingChars="152" w:hanging="426"/>
        <w:rPr>
          <w:rFonts w:ascii="標楷體" w:eastAsia="標楷體" w:hAnsi="標楷體"/>
          <w:sz w:val="28"/>
          <w:szCs w:val="28"/>
        </w:rPr>
      </w:pPr>
      <w:r>
        <w:rPr>
          <w:rFonts w:ascii="標楷體" w:eastAsia="標楷體" w:hAnsi="標楷體" w:hint="eastAsia"/>
          <w:sz w:val="28"/>
          <w:szCs w:val="28"/>
        </w:rPr>
        <w:t>3、</w:t>
      </w:r>
      <w:r w:rsidRPr="00224EB4">
        <w:rPr>
          <w:rFonts w:ascii="標楷體" w:eastAsia="標楷體" w:hAnsi="標楷體" w:hint="eastAsia"/>
          <w:sz w:val="28"/>
          <w:szCs w:val="28"/>
        </w:rPr>
        <w:t>役男入營前一年持續為同一戶籍或同址分戶，且同居共營生活之三親等內之血親、姻親及民法1114條第4款之親屬。</w:t>
      </w:r>
    </w:p>
    <w:p w:rsidR="009C64C7" w:rsidRDefault="009C64C7" w:rsidP="009C64C7">
      <w:pPr>
        <w:spacing w:line="440" w:lineRule="exact"/>
        <w:rPr>
          <w:rFonts w:ascii="標楷體" w:eastAsia="標楷體" w:hAnsi="標楷體"/>
          <w:b/>
          <w:sz w:val="28"/>
          <w:szCs w:val="28"/>
        </w:rPr>
      </w:pPr>
      <w:r>
        <w:rPr>
          <w:rFonts w:ascii="標楷體" w:eastAsia="標楷體" w:hAnsi="標楷體" w:hint="eastAsia"/>
          <w:b/>
          <w:sz w:val="28"/>
          <w:szCs w:val="28"/>
        </w:rPr>
        <w:t>五</w:t>
      </w:r>
      <w:r w:rsidRPr="008F62E2">
        <w:rPr>
          <w:rFonts w:ascii="標楷體" w:eastAsia="標楷體" w:hAnsi="標楷體" w:hint="eastAsia"/>
          <w:b/>
          <w:sz w:val="28"/>
          <w:szCs w:val="28"/>
        </w:rPr>
        <w:t>、</w:t>
      </w:r>
      <w:r w:rsidRPr="00260327">
        <w:rPr>
          <w:rFonts w:ascii="標楷體" w:eastAsia="標楷體" w:hAnsi="標楷體" w:hint="eastAsia"/>
          <w:b/>
          <w:sz w:val="28"/>
          <w:szCs w:val="28"/>
        </w:rPr>
        <w:t>發放基準：</w:t>
      </w:r>
    </w:p>
    <w:p w:rsidR="009C64C7" w:rsidRPr="00963A26" w:rsidRDefault="009C64C7" w:rsidP="009C64C7">
      <w:pPr>
        <w:spacing w:line="240" w:lineRule="exact"/>
        <w:rPr>
          <w:rFonts w:ascii="標楷體" w:eastAsia="標楷體" w:hAnsi="標楷體"/>
          <w:b/>
          <w:sz w:val="16"/>
          <w:szCs w:val="16"/>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18"/>
        <w:gridCol w:w="1417"/>
        <w:gridCol w:w="1418"/>
        <w:gridCol w:w="3402"/>
      </w:tblGrid>
      <w:tr w:rsidR="009C64C7" w:rsidRPr="00985F32" w:rsidTr="00E23334">
        <w:tc>
          <w:tcPr>
            <w:tcW w:w="1702" w:type="dxa"/>
            <w:vMerge w:val="restart"/>
            <w:shd w:val="clear" w:color="auto" w:fill="auto"/>
            <w:vAlign w:val="center"/>
          </w:tcPr>
          <w:p w:rsidR="009C64C7" w:rsidRPr="00985F32" w:rsidRDefault="009C64C7" w:rsidP="00E23334">
            <w:pPr>
              <w:spacing w:line="440" w:lineRule="exact"/>
              <w:jc w:val="center"/>
              <w:rPr>
                <w:rFonts w:ascii="標楷體" w:eastAsia="標楷體" w:hAnsi="標楷體"/>
                <w:sz w:val="28"/>
                <w:szCs w:val="28"/>
              </w:rPr>
            </w:pPr>
            <w:r w:rsidRPr="00985F32">
              <w:rPr>
                <w:rFonts w:ascii="標楷體" w:eastAsia="標楷體" w:hAnsi="標楷體" w:hint="eastAsia"/>
                <w:sz w:val="28"/>
                <w:szCs w:val="28"/>
                <w:lang w:eastAsia="zh-HK"/>
              </w:rPr>
              <w:t>年次</w:t>
            </w:r>
            <w:r>
              <w:rPr>
                <w:rFonts w:ascii="標楷體" w:eastAsia="標楷體" w:hAnsi="標楷體"/>
                <w:sz w:val="28"/>
                <w:szCs w:val="28"/>
                <w:lang w:eastAsia="zh-HK"/>
              </w:rPr>
              <w:br/>
            </w:r>
            <w:r w:rsidRPr="00985F32">
              <w:rPr>
                <w:rFonts w:ascii="標楷體" w:eastAsia="標楷體" w:hAnsi="標楷體" w:hint="eastAsia"/>
                <w:sz w:val="28"/>
                <w:szCs w:val="28"/>
              </w:rPr>
              <w:t>(</w:t>
            </w:r>
            <w:r w:rsidRPr="00985F32">
              <w:rPr>
                <w:rFonts w:ascii="標楷體" w:eastAsia="標楷體" w:hAnsi="標楷體" w:hint="eastAsia"/>
                <w:sz w:val="28"/>
                <w:szCs w:val="28"/>
                <w:lang w:eastAsia="zh-HK"/>
              </w:rPr>
              <w:t>役期</w:t>
            </w:r>
            <w:r w:rsidRPr="00985F32">
              <w:rPr>
                <w:rFonts w:ascii="標楷體" w:eastAsia="標楷體" w:hAnsi="標楷體" w:hint="eastAsia"/>
                <w:sz w:val="28"/>
                <w:szCs w:val="28"/>
              </w:rPr>
              <w:t>)</w:t>
            </w:r>
          </w:p>
        </w:tc>
        <w:tc>
          <w:tcPr>
            <w:tcW w:w="4253" w:type="dxa"/>
            <w:gridSpan w:val="3"/>
            <w:shd w:val="clear" w:color="auto" w:fill="auto"/>
          </w:tcPr>
          <w:p w:rsidR="009C64C7" w:rsidRPr="00985F32" w:rsidRDefault="009C64C7" w:rsidP="00E23334">
            <w:pPr>
              <w:spacing w:line="440" w:lineRule="exact"/>
              <w:jc w:val="center"/>
              <w:rPr>
                <w:rFonts w:ascii="標楷體" w:eastAsia="標楷體" w:hAnsi="標楷體"/>
                <w:sz w:val="28"/>
                <w:szCs w:val="28"/>
              </w:rPr>
            </w:pPr>
            <w:r w:rsidRPr="00C73714">
              <w:rPr>
                <w:rFonts w:ascii="標楷體" w:eastAsia="標楷體" w:hAnsi="標楷體" w:hint="eastAsia"/>
                <w:sz w:val="28"/>
                <w:szCs w:val="28"/>
              </w:rPr>
              <w:t>核列等級</w:t>
            </w:r>
          </w:p>
        </w:tc>
        <w:tc>
          <w:tcPr>
            <w:tcW w:w="3402" w:type="dxa"/>
            <w:vMerge w:val="restart"/>
          </w:tcPr>
          <w:p w:rsidR="009C64C7" w:rsidRPr="00C73714" w:rsidRDefault="009C64C7" w:rsidP="00E23334">
            <w:pPr>
              <w:spacing w:line="440" w:lineRule="exact"/>
              <w:jc w:val="center"/>
              <w:rPr>
                <w:rFonts w:ascii="標楷體" w:eastAsia="標楷體" w:hAnsi="標楷體"/>
                <w:sz w:val="28"/>
                <w:szCs w:val="28"/>
              </w:rPr>
            </w:pPr>
            <w:r>
              <w:rPr>
                <w:rFonts w:ascii="標楷體" w:eastAsia="標楷體" w:hAnsi="標楷體" w:hint="eastAsia"/>
                <w:sz w:val="28"/>
                <w:szCs w:val="28"/>
              </w:rPr>
              <w:t>備註</w:t>
            </w:r>
          </w:p>
        </w:tc>
      </w:tr>
      <w:tr w:rsidR="009C64C7" w:rsidRPr="00985F32" w:rsidTr="00E23334">
        <w:tc>
          <w:tcPr>
            <w:tcW w:w="1702" w:type="dxa"/>
            <w:vMerge/>
            <w:shd w:val="clear" w:color="auto" w:fill="auto"/>
          </w:tcPr>
          <w:p w:rsidR="009C64C7" w:rsidRPr="00985F32" w:rsidRDefault="009C64C7" w:rsidP="00E23334">
            <w:pPr>
              <w:spacing w:line="440" w:lineRule="exact"/>
              <w:jc w:val="center"/>
              <w:rPr>
                <w:rFonts w:ascii="標楷體" w:eastAsia="標楷體" w:hAnsi="標楷體"/>
                <w:sz w:val="28"/>
                <w:szCs w:val="28"/>
                <w:lang w:eastAsia="zh-HK"/>
              </w:rPr>
            </w:pP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hint="eastAsia"/>
                <w:sz w:val="28"/>
                <w:szCs w:val="28"/>
                <w:lang w:eastAsia="zh-HK"/>
              </w:rPr>
              <w:t>甲級</w:t>
            </w:r>
            <w:r w:rsidRPr="00985F32">
              <w:rPr>
                <w:rFonts w:ascii="標楷體" w:eastAsia="標楷體" w:hAnsi="標楷體" w:hint="eastAsia"/>
                <w:sz w:val="28"/>
                <w:szCs w:val="28"/>
              </w:rPr>
              <w:t>1</w:t>
            </w:r>
            <w:r w:rsidRPr="00985F32">
              <w:rPr>
                <w:rFonts w:ascii="標楷體" w:eastAsia="標楷體" w:hAnsi="標楷體" w:hint="eastAsia"/>
                <w:sz w:val="28"/>
                <w:szCs w:val="28"/>
                <w:lang w:eastAsia="zh-HK"/>
              </w:rPr>
              <w:t>口</w:t>
            </w:r>
          </w:p>
        </w:tc>
        <w:tc>
          <w:tcPr>
            <w:tcW w:w="1417"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hint="eastAsia"/>
                <w:sz w:val="28"/>
                <w:szCs w:val="28"/>
                <w:lang w:eastAsia="zh-HK"/>
              </w:rPr>
              <w:t>乙級</w:t>
            </w:r>
            <w:r w:rsidRPr="00985F32">
              <w:rPr>
                <w:rFonts w:ascii="標楷體" w:eastAsia="標楷體" w:hAnsi="標楷體" w:hint="eastAsia"/>
                <w:sz w:val="28"/>
                <w:szCs w:val="28"/>
              </w:rPr>
              <w:t>1</w:t>
            </w:r>
            <w:r w:rsidRPr="00985F32">
              <w:rPr>
                <w:rFonts w:ascii="標楷體" w:eastAsia="標楷體" w:hAnsi="標楷體" w:hint="eastAsia"/>
                <w:sz w:val="28"/>
                <w:szCs w:val="28"/>
                <w:lang w:eastAsia="zh-HK"/>
              </w:rPr>
              <w:t>口</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hint="eastAsia"/>
                <w:sz w:val="28"/>
                <w:szCs w:val="28"/>
                <w:lang w:eastAsia="zh-HK"/>
              </w:rPr>
              <w:t>丙級</w:t>
            </w:r>
            <w:r w:rsidRPr="00985F32">
              <w:rPr>
                <w:rFonts w:ascii="標楷體" w:eastAsia="標楷體" w:hAnsi="標楷體" w:hint="eastAsia"/>
                <w:sz w:val="28"/>
                <w:szCs w:val="28"/>
              </w:rPr>
              <w:t>1</w:t>
            </w:r>
            <w:r w:rsidRPr="00985F32">
              <w:rPr>
                <w:rFonts w:ascii="標楷體" w:eastAsia="標楷體" w:hAnsi="標楷體" w:hint="eastAsia"/>
                <w:sz w:val="28"/>
                <w:szCs w:val="28"/>
                <w:lang w:eastAsia="zh-HK"/>
              </w:rPr>
              <w:t>口</w:t>
            </w:r>
          </w:p>
        </w:tc>
        <w:tc>
          <w:tcPr>
            <w:tcW w:w="3402" w:type="dxa"/>
            <w:vMerge/>
          </w:tcPr>
          <w:p w:rsidR="009C64C7" w:rsidRPr="00985F32" w:rsidRDefault="009C64C7" w:rsidP="00E23334">
            <w:pPr>
              <w:spacing w:line="440" w:lineRule="exact"/>
              <w:rPr>
                <w:rFonts w:ascii="標楷體" w:eastAsia="標楷體" w:hAnsi="標楷體"/>
                <w:sz w:val="28"/>
                <w:szCs w:val="28"/>
                <w:lang w:eastAsia="zh-HK"/>
              </w:rPr>
            </w:pPr>
          </w:p>
        </w:tc>
      </w:tr>
      <w:tr w:rsidR="009C64C7" w:rsidRPr="00985F32" w:rsidTr="00E23334">
        <w:tc>
          <w:tcPr>
            <w:tcW w:w="1702" w:type="dxa"/>
            <w:shd w:val="clear" w:color="auto" w:fill="auto"/>
          </w:tcPr>
          <w:p w:rsidR="009C64C7" w:rsidRPr="00985F32" w:rsidRDefault="009C64C7" w:rsidP="00E23334">
            <w:pPr>
              <w:spacing w:line="440" w:lineRule="exact"/>
              <w:jc w:val="center"/>
              <w:rPr>
                <w:rFonts w:ascii="標楷體" w:eastAsia="標楷體" w:hAnsi="標楷體"/>
                <w:sz w:val="28"/>
                <w:szCs w:val="28"/>
              </w:rPr>
            </w:pPr>
            <w:r w:rsidRPr="00985F32">
              <w:rPr>
                <w:rFonts w:ascii="標楷體" w:eastAsia="標楷體" w:hAnsi="標楷體" w:cs="Arial"/>
                <w:kern w:val="0"/>
                <w:sz w:val="28"/>
                <w:szCs w:val="28"/>
              </w:rPr>
              <w:t>82年次以前(1年)</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15,400元</w:t>
            </w:r>
          </w:p>
        </w:tc>
        <w:tc>
          <w:tcPr>
            <w:tcW w:w="1417"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9,300元</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4,650元</w:t>
            </w:r>
          </w:p>
        </w:tc>
        <w:tc>
          <w:tcPr>
            <w:tcW w:w="3402" w:type="dxa"/>
            <w:vAlign w:val="center"/>
          </w:tcPr>
          <w:p w:rsidR="009C64C7" w:rsidRPr="004B0811" w:rsidRDefault="009C64C7" w:rsidP="00E23334">
            <w:pPr>
              <w:spacing w:line="320" w:lineRule="exact"/>
              <w:rPr>
                <w:rFonts w:ascii="標楷體" w:eastAsia="標楷體" w:hAnsi="標楷體" w:cs="Arial"/>
                <w:kern w:val="0"/>
                <w:szCs w:val="24"/>
              </w:rPr>
            </w:pPr>
            <w:r w:rsidRPr="004B0811">
              <w:rPr>
                <w:rFonts w:ascii="標楷體" w:eastAsia="標楷體" w:hAnsi="標楷體" w:cs="Arial"/>
                <w:kern w:val="0"/>
                <w:szCs w:val="24"/>
              </w:rPr>
              <w:t>服役達1個月以上者，依核列等級，按其役期長 短發給一次安家費及春節、端午、中秋三節生活扶助金</w:t>
            </w:r>
            <w:r>
              <w:rPr>
                <w:rFonts w:ascii="標楷體" w:eastAsia="標楷體" w:hAnsi="標楷體" w:cs="Arial" w:hint="eastAsia"/>
                <w:kern w:val="0"/>
                <w:szCs w:val="24"/>
              </w:rPr>
              <w:t>。</w:t>
            </w:r>
          </w:p>
        </w:tc>
      </w:tr>
      <w:tr w:rsidR="009C64C7" w:rsidRPr="00985F32" w:rsidTr="002722A1">
        <w:trPr>
          <w:trHeight w:val="1034"/>
        </w:trPr>
        <w:tc>
          <w:tcPr>
            <w:tcW w:w="1702" w:type="dxa"/>
            <w:shd w:val="clear" w:color="auto" w:fill="auto"/>
          </w:tcPr>
          <w:p w:rsidR="009C64C7" w:rsidRPr="00985F32" w:rsidRDefault="009C64C7" w:rsidP="00E23334">
            <w:pPr>
              <w:spacing w:line="440" w:lineRule="exact"/>
              <w:jc w:val="center"/>
              <w:rPr>
                <w:rFonts w:ascii="標楷體" w:eastAsia="標楷體" w:hAnsi="標楷體"/>
                <w:sz w:val="28"/>
                <w:szCs w:val="28"/>
              </w:rPr>
            </w:pPr>
            <w:r w:rsidRPr="00985F32">
              <w:rPr>
                <w:rFonts w:ascii="標楷體" w:eastAsia="標楷體" w:hAnsi="標楷體" w:cs="Arial"/>
                <w:kern w:val="0"/>
                <w:sz w:val="28"/>
                <w:szCs w:val="28"/>
              </w:rPr>
              <w:t>83年次以後(4個月)</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20,520元</w:t>
            </w:r>
          </w:p>
        </w:tc>
        <w:tc>
          <w:tcPr>
            <w:tcW w:w="1417"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12,320元</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6,160元</w:t>
            </w:r>
          </w:p>
        </w:tc>
        <w:tc>
          <w:tcPr>
            <w:tcW w:w="3402" w:type="dxa"/>
            <w:vMerge w:val="restart"/>
            <w:vAlign w:val="center"/>
          </w:tcPr>
          <w:p w:rsidR="009C64C7" w:rsidRPr="004B0811" w:rsidRDefault="009C64C7" w:rsidP="00E23334">
            <w:pPr>
              <w:spacing w:line="320" w:lineRule="exact"/>
              <w:rPr>
                <w:rFonts w:ascii="標楷體" w:eastAsia="標楷體" w:hAnsi="標楷體" w:cs="Arial"/>
                <w:kern w:val="0"/>
                <w:szCs w:val="24"/>
              </w:rPr>
            </w:pPr>
            <w:r w:rsidRPr="004B0811">
              <w:rPr>
                <w:rFonts w:ascii="標楷體" w:eastAsia="標楷體" w:hAnsi="標楷體" w:cs="Arial"/>
                <w:kern w:val="0"/>
                <w:szCs w:val="24"/>
              </w:rPr>
              <w:t>接受軍事訓練達2個月者，按其役期長短及核列等級，發給一次安家費</w:t>
            </w:r>
            <w:r>
              <w:rPr>
                <w:rFonts w:ascii="標楷體" w:eastAsia="標楷體" w:hAnsi="標楷體" w:cs="Arial" w:hint="eastAsia"/>
                <w:kern w:val="0"/>
                <w:szCs w:val="24"/>
              </w:rPr>
              <w:t>。</w:t>
            </w:r>
          </w:p>
        </w:tc>
      </w:tr>
      <w:tr w:rsidR="009C64C7" w:rsidRPr="00985F32" w:rsidTr="002722A1">
        <w:trPr>
          <w:trHeight w:val="1003"/>
        </w:trPr>
        <w:tc>
          <w:tcPr>
            <w:tcW w:w="1702" w:type="dxa"/>
            <w:shd w:val="clear" w:color="auto" w:fill="auto"/>
          </w:tcPr>
          <w:p w:rsidR="009C64C7" w:rsidRPr="00985F32" w:rsidRDefault="009C64C7" w:rsidP="00E23334">
            <w:pPr>
              <w:spacing w:line="440" w:lineRule="exact"/>
              <w:jc w:val="center"/>
              <w:rPr>
                <w:rFonts w:ascii="標楷體" w:eastAsia="標楷體" w:hAnsi="標楷體"/>
                <w:sz w:val="28"/>
                <w:szCs w:val="28"/>
              </w:rPr>
            </w:pPr>
            <w:r w:rsidRPr="00985F32">
              <w:rPr>
                <w:rFonts w:ascii="標楷體" w:eastAsia="標楷體" w:hAnsi="標楷體" w:cs="Arial"/>
                <w:kern w:val="0"/>
                <w:sz w:val="28"/>
                <w:szCs w:val="28"/>
              </w:rPr>
              <w:t>83年次以後(6個月</w:t>
            </w:r>
            <w:r>
              <w:rPr>
                <w:rFonts w:ascii="標楷體" w:eastAsia="標楷體" w:hAnsi="標楷體" w:cs="Arial" w:hint="eastAsia"/>
                <w:kern w:val="0"/>
                <w:sz w:val="28"/>
                <w:szCs w:val="28"/>
              </w:rPr>
              <w:t>)</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30,780元</w:t>
            </w:r>
          </w:p>
        </w:tc>
        <w:tc>
          <w:tcPr>
            <w:tcW w:w="1417"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18,470元</w:t>
            </w:r>
          </w:p>
        </w:tc>
        <w:tc>
          <w:tcPr>
            <w:tcW w:w="1418" w:type="dxa"/>
            <w:shd w:val="clear" w:color="auto" w:fill="auto"/>
          </w:tcPr>
          <w:p w:rsidR="009C64C7" w:rsidRPr="00985F32" w:rsidRDefault="009C64C7" w:rsidP="00E23334">
            <w:pPr>
              <w:spacing w:line="440" w:lineRule="exact"/>
              <w:rPr>
                <w:rFonts w:ascii="標楷體" w:eastAsia="標楷體" w:hAnsi="標楷體"/>
                <w:sz w:val="28"/>
                <w:szCs w:val="28"/>
              </w:rPr>
            </w:pPr>
            <w:r w:rsidRPr="00985F32">
              <w:rPr>
                <w:rFonts w:ascii="標楷體" w:eastAsia="標楷體" w:hAnsi="標楷體" w:cs="Arial"/>
                <w:kern w:val="0"/>
                <w:sz w:val="28"/>
                <w:szCs w:val="28"/>
              </w:rPr>
              <w:t>9,240元</w:t>
            </w:r>
          </w:p>
        </w:tc>
        <w:tc>
          <w:tcPr>
            <w:tcW w:w="3402" w:type="dxa"/>
            <w:vMerge/>
          </w:tcPr>
          <w:p w:rsidR="009C64C7" w:rsidRPr="00985F32" w:rsidRDefault="009C64C7" w:rsidP="00E23334">
            <w:pPr>
              <w:spacing w:line="440" w:lineRule="exact"/>
              <w:rPr>
                <w:rFonts w:ascii="標楷體" w:eastAsia="標楷體" w:hAnsi="標楷體" w:cs="Arial"/>
                <w:kern w:val="0"/>
                <w:sz w:val="28"/>
                <w:szCs w:val="28"/>
              </w:rPr>
            </w:pPr>
          </w:p>
        </w:tc>
      </w:tr>
    </w:tbl>
    <w:p w:rsidR="009C64C7" w:rsidRPr="008F62E2" w:rsidRDefault="009C64C7" w:rsidP="009C64C7">
      <w:pPr>
        <w:spacing w:line="380" w:lineRule="exact"/>
        <w:rPr>
          <w:rFonts w:ascii="標楷體" w:eastAsia="標楷體" w:hAnsi="標楷體"/>
          <w:b/>
          <w:sz w:val="28"/>
          <w:szCs w:val="28"/>
        </w:rPr>
      </w:pPr>
      <w:r>
        <w:rPr>
          <w:rFonts w:ascii="標楷體" w:eastAsia="標楷體" w:hAnsi="標楷體" w:hint="eastAsia"/>
          <w:b/>
          <w:sz w:val="28"/>
          <w:szCs w:val="28"/>
        </w:rPr>
        <w:lastRenderedPageBreak/>
        <w:t>六</w:t>
      </w:r>
      <w:r w:rsidRPr="008F62E2">
        <w:rPr>
          <w:rFonts w:ascii="標楷體" w:eastAsia="標楷體" w:hAnsi="標楷體" w:hint="eastAsia"/>
          <w:b/>
          <w:sz w:val="28"/>
          <w:szCs w:val="28"/>
        </w:rPr>
        <w:t>、請求複查時間：</w:t>
      </w:r>
    </w:p>
    <w:p w:rsidR="009C64C7" w:rsidRPr="008F62E2" w:rsidRDefault="009C64C7" w:rsidP="009C64C7">
      <w:pPr>
        <w:spacing w:line="380" w:lineRule="exact"/>
        <w:ind w:leftChars="59" w:left="565" w:hangingChars="151" w:hanging="423"/>
        <w:jc w:val="both"/>
        <w:rPr>
          <w:rFonts w:ascii="標楷體" w:eastAsia="標楷體" w:hAnsi="標楷體"/>
          <w:sz w:val="28"/>
          <w:szCs w:val="28"/>
        </w:rPr>
      </w:pPr>
      <w:r>
        <w:rPr>
          <w:rFonts w:ascii="標楷體" w:eastAsia="標楷體" w:hAnsi="標楷體" w:hint="eastAsia"/>
          <w:sz w:val="28"/>
          <w:szCs w:val="28"/>
        </w:rPr>
        <w:t>1、</w:t>
      </w:r>
      <w:r w:rsidRPr="008F62E2">
        <w:rPr>
          <w:rFonts w:ascii="標楷體" w:eastAsia="標楷體" w:hAnsi="標楷體" w:hint="eastAsia"/>
          <w:sz w:val="28"/>
          <w:szCs w:val="28"/>
        </w:rPr>
        <w:t>役男家屬接到核定結果通知後，對於審查核定事項，認有不符事實時，應於接獲通知之次日起</w:t>
      </w:r>
      <w:r>
        <w:rPr>
          <w:rFonts w:ascii="標楷體" w:eastAsia="標楷體" w:hAnsi="標楷體" w:hint="eastAsia"/>
          <w:sz w:val="28"/>
          <w:szCs w:val="28"/>
        </w:rPr>
        <w:t>30</w:t>
      </w:r>
      <w:r w:rsidRPr="008F62E2">
        <w:rPr>
          <w:rFonts w:ascii="標楷體" w:eastAsia="標楷體" w:hAnsi="標楷體" w:hint="eastAsia"/>
          <w:sz w:val="28"/>
          <w:szCs w:val="28"/>
        </w:rPr>
        <w:t>日內，檢具證明文件向原核定機關請求複查。</w:t>
      </w:r>
    </w:p>
    <w:p w:rsidR="009C64C7" w:rsidRPr="008F62E2" w:rsidRDefault="009C64C7" w:rsidP="009C64C7">
      <w:pPr>
        <w:spacing w:line="380" w:lineRule="exact"/>
        <w:ind w:leftChars="59" w:left="565" w:hangingChars="151" w:hanging="423"/>
        <w:jc w:val="both"/>
        <w:rPr>
          <w:rFonts w:ascii="標楷體" w:eastAsia="標楷體" w:hAnsi="標楷體"/>
          <w:sz w:val="28"/>
          <w:szCs w:val="28"/>
        </w:rPr>
      </w:pPr>
      <w:r w:rsidRPr="008F62E2">
        <w:rPr>
          <w:rFonts w:ascii="標楷體" w:eastAsia="標楷體" w:hAnsi="標楷體" w:hint="eastAsia"/>
          <w:sz w:val="28"/>
          <w:szCs w:val="28"/>
        </w:rPr>
        <w:t>2、役男家屬因年齡、人口或財產變動，致需申請扶助或足以影響原核定扶助等級者，得檢具有關證明，向鄉（鎮、市、區）公所申請或重新調查。</w:t>
      </w:r>
    </w:p>
    <w:p w:rsidR="009C64C7" w:rsidRDefault="009C64C7" w:rsidP="009C64C7">
      <w:pPr>
        <w:spacing w:line="380" w:lineRule="exact"/>
        <w:ind w:leftChars="59" w:left="565" w:hangingChars="151" w:hanging="423"/>
        <w:jc w:val="both"/>
        <w:rPr>
          <w:rFonts w:ascii="標楷體" w:eastAsia="標楷體" w:hAnsi="標楷體"/>
          <w:sz w:val="28"/>
          <w:szCs w:val="28"/>
        </w:rPr>
      </w:pPr>
      <w:r w:rsidRPr="008F62E2">
        <w:rPr>
          <w:rFonts w:ascii="標楷體" w:eastAsia="標楷體" w:hAnsi="標楷體" w:hint="eastAsia"/>
          <w:sz w:val="28"/>
          <w:szCs w:val="28"/>
        </w:rPr>
        <w:t>3、原於調查家況時表示不需生活扶助經記錄有案之役男家屬，得於役男應徵(召)集在營(勤)服兵役期間內</w:t>
      </w:r>
      <w:r w:rsidRPr="008F62E2">
        <w:rPr>
          <w:rFonts w:ascii="標楷體" w:eastAsia="標楷體" w:hAnsi="標楷體"/>
          <w:sz w:val="28"/>
          <w:szCs w:val="28"/>
        </w:rPr>
        <w:t>，</w:t>
      </w:r>
      <w:r w:rsidRPr="008F62E2">
        <w:rPr>
          <w:rFonts w:ascii="標楷體" w:eastAsia="標楷體" w:hAnsi="標楷體" w:hint="eastAsia"/>
          <w:sz w:val="28"/>
          <w:szCs w:val="28"/>
        </w:rPr>
        <w:t>提出重新調查家庭狀況；於役男退役或解除召集後</w:t>
      </w:r>
      <w:r w:rsidRPr="008F62E2">
        <w:rPr>
          <w:rFonts w:ascii="標楷體" w:eastAsia="標楷體" w:hAnsi="標楷體"/>
          <w:sz w:val="28"/>
          <w:szCs w:val="28"/>
        </w:rPr>
        <w:t>，</w:t>
      </w:r>
      <w:r w:rsidRPr="008F62E2">
        <w:rPr>
          <w:rFonts w:ascii="標楷體" w:eastAsia="標楷體" w:hAnsi="標楷體" w:hint="eastAsia"/>
          <w:sz w:val="28"/>
          <w:szCs w:val="28"/>
        </w:rPr>
        <w:t>不得再行提出。</w:t>
      </w:r>
    </w:p>
    <w:p w:rsidR="009C64C7" w:rsidRDefault="009C64C7" w:rsidP="009C64C7">
      <w:pPr>
        <w:spacing w:line="380" w:lineRule="exact"/>
        <w:ind w:left="420" w:hangingChars="150" w:hanging="420"/>
        <w:jc w:val="both"/>
        <w:rPr>
          <w:rFonts w:ascii="標楷體" w:eastAsia="標楷體" w:hAnsi="標楷體"/>
          <w:b/>
          <w:sz w:val="28"/>
          <w:szCs w:val="28"/>
          <w:lang w:eastAsia="zh-HK"/>
        </w:rPr>
      </w:pPr>
      <w:r>
        <w:rPr>
          <w:rFonts w:ascii="標楷體" w:eastAsia="標楷體" w:hAnsi="標楷體" w:hint="eastAsia"/>
          <w:b/>
          <w:sz w:val="28"/>
          <w:szCs w:val="28"/>
        </w:rPr>
        <w:t>七</w:t>
      </w:r>
      <w:r w:rsidRPr="001A4082">
        <w:rPr>
          <w:rFonts w:ascii="標楷體" w:eastAsia="標楷體" w:hAnsi="標楷體" w:hint="eastAsia"/>
          <w:b/>
          <w:sz w:val="28"/>
          <w:szCs w:val="28"/>
        </w:rPr>
        <w:t>、</w:t>
      </w:r>
      <w:r>
        <w:rPr>
          <w:rFonts w:ascii="標楷體" w:eastAsia="標楷體" w:hAnsi="標楷體" w:hint="eastAsia"/>
          <w:b/>
          <w:sz w:val="28"/>
          <w:szCs w:val="28"/>
          <w:lang w:eastAsia="zh-HK"/>
        </w:rPr>
        <w:t>檢附文件：</w:t>
      </w:r>
    </w:p>
    <w:p w:rsidR="009C64C7" w:rsidRDefault="009C64C7" w:rsidP="009C64C7">
      <w:pPr>
        <w:spacing w:line="380" w:lineRule="exact"/>
        <w:ind w:leftChars="58" w:left="562" w:hangingChars="151" w:hanging="423"/>
        <w:jc w:val="both"/>
        <w:rPr>
          <w:rFonts w:ascii="標楷體" w:eastAsia="標楷體" w:hAnsi="標楷體"/>
          <w:sz w:val="28"/>
          <w:szCs w:val="28"/>
          <w:lang w:eastAsia="zh-HK"/>
        </w:rPr>
      </w:pPr>
      <w:r w:rsidRPr="004C44E0">
        <w:rPr>
          <w:rFonts w:ascii="標楷體" w:eastAsia="標楷體" w:hAnsi="標楷體" w:hint="eastAsia"/>
          <w:sz w:val="28"/>
          <w:szCs w:val="28"/>
        </w:rPr>
        <w:t>1</w:t>
      </w:r>
      <w:r>
        <w:rPr>
          <w:rFonts w:ascii="標楷體" w:eastAsia="標楷體" w:hAnsi="標楷體" w:hint="eastAsia"/>
          <w:sz w:val="28"/>
          <w:szCs w:val="28"/>
        </w:rPr>
        <w:t>、</w:t>
      </w:r>
      <w:r>
        <w:rPr>
          <w:rFonts w:ascii="標楷體" w:eastAsia="標楷體" w:hAnsi="標楷體" w:hint="eastAsia"/>
          <w:sz w:val="28"/>
          <w:szCs w:val="28"/>
          <w:lang w:eastAsia="zh-HK"/>
        </w:rPr>
        <w:t>最近一年綜合所得稅各類所得資料清單及全國財產稅總歸戶財產查詢清單。</w:t>
      </w:r>
    </w:p>
    <w:p w:rsidR="009C64C7" w:rsidRDefault="009C64C7" w:rsidP="009C64C7">
      <w:pPr>
        <w:spacing w:line="380" w:lineRule="exact"/>
        <w:ind w:leftChars="58" w:left="562" w:hangingChars="151" w:hanging="423"/>
        <w:jc w:val="both"/>
        <w:rPr>
          <w:rFonts w:ascii="標楷體" w:eastAsia="標楷體" w:hAnsi="標楷體"/>
          <w:sz w:val="28"/>
          <w:szCs w:val="28"/>
          <w:lang w:eastAsia="zh-HK"/>
        </w:rPr>
      </w:pPr>
      <w:r>
        <w:rPr>
          <w:rFonts w:ascii="標楷體" w:eastAsia="標楷體" w:hAnsi="標楷體" w:hint="eastAsia"/>
          <w:sz w:val="28"/>
          <w:szCs w:val="28"/>
        </w:rPr>
        <w:t>2、</w:t>
      </w:r>
      <w:r w:rsidRPr="0054287A">
        <w:rPr>
          <w:rFonts w:ascii="標楷體" w:eastAsia="標楷體" w:hAnsi="標楷體"/>
          <w:sz w:val="28"/>
          <w:szCs w:val="28"/>
        </w:rPr>
        <w:t>全戶戶口名簿</w:t>
      </w:r>
      <w:r>
        <w:rPr>
          <w:rFonts w:ascii="標楷體" w:eastAsia="標楷體" w:hAnsi="標楷體" w:hint="eastAsia"/>
          <w:sz w:val="28"/>
          <w:szCs w:val="28"/>
        </w:rPr>
        <w:t>(可委由本所代為申請)。</w:t>
      </w:r>
    </w:p>
    <w:p w:rsidR="009C64C7" w:rsidRPr="00AA1097" w:rsidRDefault="009C64C7" w:rsidP="009C64C7">
      <w:pPr>
        <w:spacing w:line="380" w:lineRule="exact"/>
        <w:ind w:leftChars="58" w:left="562" w:hangingChars="151" w:hanging="423"/>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lang w:eastAsia="zh-HK"/>
        </w:rPr>
        <w:t>相關證明文件</w:t>
      </w:r>
      <w:r>
        <w:rPr>
          <w:rFonts w:ascii="標楷體" w:eastAsia="標楷體" w:hAnsi="標楷體" w:hint="eastAsia"/>
          <w:sz w:val="28"/>
          <w:szCs w:val="28"/>
        </w:rPr>
        <w:t>(</w:t>
      </w:r>
      <w:r>
        <w:rPr>
          <w:rFonts w:ascii="標楷體" w:eastAsia="標楷體" w:hAnsi="標楷體" w:hint="eastAsia"/>
          <w:sz w:val="28"/>
          <w:szCs w:val="28"/>
          <w:lang w:eastAsia="zh-HK"/>
        </w:rPr>
        <w:t>學生證影本、公私立醫院診斷證明書等</w:t>
      </w:r>
      <w:r>
        <w:rPr>
          <w:rFonts w:ascii="標楷體" w:eastAsia="標楷體" w:hAnsi="標楷體" w:hint="eastAsia"/>
          <w:sz w:val="28"/>
          <w:szCs w:val="28"/>
        </w:rPr>
        <w:t>)。</w:t>
      </w:r>
    </w:p>
    <w:p w:rsidR="009B1E6F" w:rsidRPr="009C64C7" w:rsidRDefault="009C64C7" w:rsidP="009C64C7">
      <w:pPr>
        <w:spacing w:line="440" w:lineRule="exact"/>
        <w:ind w:left="566" w:hangingChars="202" w:hanging="566"/>
        <w:jc w:val="both"/>
        <w:rPr>
          <w:rFonts w:eastAsia="標楷體"/>
          <w:b/>
          <w:sz w:val="28"/>
        </w:rPr>
      </w:pPr>
      <w:r w:rsidRPr="009C64C7">
        <w:rPr>
          <w:rFonts w:eastAsia="標楷體" w:hint="eastAsia"/>
          <w:b/>
          <w:sz w:val="28"/>
        </w:rPr>
        <w:t>八、</w:t>
      </w:r>
      <w:r w:rsidR="009B1E6F" w:rsidRPr="009C64C7">
        <w:rPr>
          <w:rFonts w:ascii="標楷體" w:eastAsia="標楷體" w:hAnsi="標楷體" w:hint="eastAsia"/>
          <w:b/>
          <w:sz w:val="28"/>
        </w:rPr>
        <w:t>因各個家庭狀況不同，無法一一列舉，若有</w:t>
      </w:r>
      <w:r>
        <w:rPr>
          <w:rFonts w:ascii="標楷體" w:eastAsia="標楷體" w:hAnsi="標楷體" w:hint="eastAsia"/>
          <w:b/>
          <w:sz w:val="28"/>
        </w:rPr>
        <w:t>任何</w:t>
      </w:r>
      <w:r w:rsidR="009B1E6F" w:rsidRPr="009C64C7">
        <w:rPr>
          <w:rFonts w:ascii="標楷體" w:eastAsia="標楷體" w:hAnsi="標楷體" w:hint="eastAsia"/>
          <w:b/>
          <w:sz w:val="28"/>
        </w:rPr>
        <w:t>疑義，請洽詢</w:t>
      </w:r>
      <w:r w:rsidRPr="009C64C7">
        <w:rPr>
          <w:rFonts w:ascii="標楷體" w:eastAsia="標楷體" w:hAnsi="標楷體" w:hint="eastAsia"/>
          <w:b/>
          <w:sz w:val="28"/>
        </w:rPr>
        <w:t>本</w:t>
      </w:r>
      <w:r w:rsidR="009B1E6F" w:rsidRPr="009C64C7">
        <w:rPr>
          <w:rFonts w:ascii="標楷體" w:eastAsia="標楷體" w:hAnsi="標楷體" w:hint="eastAsia"/>
          <w:b/>
          <w:sz w:val="28"/>
        </w:rPr>
        <w:t>所</w:t>
      </w:r>
      <w:r w:rsidRPr="009C64C7">
        <w:rPr>
          <w:rFonts w:ascii="標楷體" w:eastAsia="標楷體" w:hAnsi="標楷體" w:hint="eastAsia"/>
          <w:b/>
          <w:sz w:val="28"/>
        </w:rPr>
        <w:t>人文課（04-22314031分機125）</w:t>
      </w:r>
      <w:r w:rsidR="009B1E6F" w:rsidRPr="009C64C7">
        <w:rPr>
          <w:rFonts w:ascii="標楷體" w:eastAsia="標楷體" w:hAnsi="標楷體" w:hint="eastAsia"/>
          <w:b/>
          <w:sz w:val="28"/>
        </w:rPr>
        <w:t>。</w:t>
      </w:r>
    </w:p>
    <w:p w:rsidR="009B1E6F" w:rsidRDefault="009B1E6F" w:rsidP="001C68DE">
      <w:pPr>
        <w:spacing w:line="440" w:lineRule="exact"/>
        <w:jc w:val="both"/>
        <w:rPr>
          <w:rFonts w:ascii="標楷體" w:eastAsia="標楷體" w:hAnsi="標楷體"/>
          <w:sz w:val="28"/>
          <w:szCs w:val="28"/>
        </w:rPr>
      </w:pPr>
    </w:p>
    <w:p w:rsidR="00C86832" w:rsidRDefault="00C86832" w:rsidP="001C68DE">
      <w:pPr>
        <w:spacing w:line="440" w:lineRule="exact"/>
        <w:jc w:val="both"/>
        <w:rPr>
          <w:rFonts w:ascii="標楷體" w:eastAsia="標楷體" w:hAnsi="標楷體"/>
          <w:sz w:val="28"/>
          <w:szCs w:val="28"/>
        </w:rPr>
      </w:pPr>
    </w:p>
    <w:p w:rsidR="00C86832" w:rsidRDefault="00C86832">
      <w:pPr>
        <w:widowControl/>
        <w:rPr>
          <w:rFonts w:ascii="標楷體" w:eastAsia="標楷體" w:hAnsi="標楷體"/>
          <w:sz w:val="28"/>
          <w:szCs w:val="28"/>
        </w:rPr>
      </w:pPr>
      <w:r>
        <w:rPr>
          <w:rFonts w:ascii="標楷體" w:eastAsia="標楷體" w:hAnsi="標楷體"/>
          <w:sz w:val="28"/>
          <w:szCs w:val="28"/>
        </w:rPr>
        <w:br w:type="page"/>
      </w:r>
    </w:p>
    <w:p w:rsidR="00C86832" w:rsidRDefault="00C86832" w:rsidP="00A32DFA">
      <w:pPr>
        <w:spacing w:line="380" w:lineRule="exact"/>
        <w:ind w:left="563" w:hangingChars="201" w:hanging="563"/>
        <w:jc w:val="both"/>
        <w:outlineLvl w:val="0"/>
        <w:rPr>
          <w:rFonts w:ascii="標楷體" w:eastAsia="標楷體" w:hAnsi="標楷體" w:cs="Times New Roman"/>
          <w:b/>
          <w:sz w:val="28"/>
          <w:szCs w:val="28"/>
          <w:u w:val="single"/>
        </w:rPr>
      </w:pPr>
      <w:bookmarkStart w:id="8" w:name="_Toc1050572"/>
      <w:r w:rsidRPr="00C86832">
        <w:rPr>
          <w:rFonts w:ascii="標楷體" w:eastAsia="標楷體" w:hAnsi="標楷體" w:cs="Times New Roman" w:hint="eastAsia"/>
          <w:b/>
          <w:sz w:val="28"/>
          <w:szCs w:val="28"/>
          <w:u w:val="single"/>
        </w:rPr>
        <w:lastRenderedPageBreak/>
        <w:t>服兵役役男及其家屬急難慰問須知</w:t>
      </w:r>
      <w:r>
        <w:rPr>
          <w:rFonts w:ascii="標楷體" w:eastAsia="標楷體" w:hAnsi="標楷體" w:cs="Times New Roman" w:hint="eastAsia"/>
          <w:b/>
          <w:sz w:val="28"/>
          <w:szCs w:val="28"/>
          <w:u w:val="single"/>
        </w:rPr>
        <w:t>：</w:t>
      </w:r>
      <w:bookmarkEnd w:id="8"/>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color w:val="000000"/>
          <w:sz w:val="28"/>
          <w:szCs w:val="28"/>
        </w:rPr>
        <w:t>臺中市政府為照顧本市</w:t>
      </w:r>
      <w:r w:rsidRPr="00C86832">
        <w:rPr>
          <w:rFonts w:ascii="標楷體" w:eastAsia="標楷體" w:hAnsi="標楷體" w:cs="Times New Roman" w:hint="eastAsia"/>
          <w:sz w:val="28"/>
          <w:szCs w:val="28"/>
        </w:rPr>
        <w:t>服兵役役男及其家屬、</w:t>
      </w:r>
      <w:r w:rsidRPr="00C86832">
        <w:rPr>
          <w:rFonts w:ascii="標楷體" w:eastAsia="標楷體" w:hAnsi="標楷體" w:cs="Times New Roman" w:hint="eastAsia"/>
          <w:color w:val="000000"/>
          <w:sz w:val="28"/>
          <w:szCs w:val="28"/>
        </w:rPr>
        <w:t>就養義務役</w:t>
      </w:r>
      <w:r w:rsidRPr="00C86832">
        <w:rPr>
          <w:rFonts w:ascii="標楷體" w:eastAsia="標楷體" w:hAnsi="標楷體" w:cs="Times New Roman" w:hint="eastAsia"/>
          <w:sz w:val="28"/>
          <w:szCs w:val="28"/>
        </w:rPr>
        <w:t>傷殘退伍(役)人員遺族，</w:t>
      </w:r>
      <w:r w:rsidRPr="00C86832">
        <w:rPr>
          <w:rFonts w:ascii="標楷體" w:eastAsia="標楷體" w:hAnsi="標楷體" w:cs="Times New Roman" w:hint="eastAsia"/>
          <w:color w:val="000000"/>
          <w:sz w:val="28"/>
          <w:szCs w:val="28"/>
        </w:rPr>
        <w:t>讓役男安心服役，就養義務役傷殘</w:t>
      </w:r>
      <w:r w:rsidRPr="00C86832">
        <w:rPr>
          <w:rFonts w:ascii="標楷體" w:eastAsia="標楷體" w:hAnsi="標楷體" w:cs="Times New Roman" w:hint="eastAsia"/>
          <w:sz w:val="28"/>
          <w:szCs w:val="28"/>
        </w:rPr>
        <w:t>退伍(役)</w:t>
      </w:r>
      <w:r w:rsidRPr="00C86832">
        <w:rPr>
          <w:rFonts w:ascii="標楷體" w:eastAsia="標楷體" w:hAnsi="標楷體" w:cs="Times New Roman" w:hint="eastAsia"/>
          <w:color w:val="000000"/>
          <w:sz w:val="28"/>
          <w:szCs w:val="28"/>
        </w:rPr>
        <w:t>人員</w:t>
      </w:r>
      <w:r w:rsidRPr="00C86832">
        <w:rPr>
          <w:rFonts w:ascii="標楷體" w:eastAsia="標楷體" w:hAnsi="標楷體" w:cs="Times New Roman" w:hint="eastAsia"/>
          <w:sz w:val="28"/>
          <w:szCs w:val="28"/>
        </w:rPr>
        <w:t>遺族獲得撫慰</w:t>
      </w:r>
      <w:r w:rsidRPr="00C86832">
        <w:rPr>
          <w:rFonts w:ascii="標楷體" w:eastAsia="標楷體" w:hAnsi="標楷體" w:cs="Times New Roman" w:hint="eastAsia"/>
          <w:color w:val="000000"/>
          <w:sz w:val="28"/>
          <w:szCs w:val="28"/>
        </w:rPr>
        <w:t>，</w:t>
      </w:r>
      <w:r w:rsidRPr="00C86832">
        <w:rPr>
          <w:rFonts w:ascii="標楷體" w:eastAsia="標楷體" w:hAnsi="標楷體" w:cs="Times New Roman"/>
          <w:color w:val="000000"/>
          <w:sz w:val="28"/>
          <w:szCs w:val="28"/>
        </w:rPr>
        <w:t>特訂定</w:t>
      </w:r>
      <w:r w:rsidRPr="00C86832">
        <w:rPr>
          <w:rFonts w:ascii="標楷體" w:eastAsia="標楷體" w:hAnsi="標楷體" w:cs="Times New Roman" w:hint="eastAsia"/>
          <w:color w:val="000000"/>
          <w:sz w:val="28"/>
          <w:szCs w:val="28"/>
        </w:rPr>
        <w:t>本要點。</w:t>
      </w:r>
      <w:r w:rsidRPr="00C86832">
        <w:rPr>
          <w:rFonts w:ascii="標楷體" w:eastAsia="標楷體" w:hAnsi="標楷體" w:cs="Times New Roman" w:hint="eastAsia"/>
          <w:sz w:val="28"/>
          <w:szCs w:val="28"/>
        </w:rPr>
        <w:t xml:space="preserve"> </w:t>
      </w:r>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發放慰問金之主辦機關為臺中市各區區公所。</w:t>
      </w:r>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本慰問金發放對象如下：</w:t>
      </w:r>
    </w:p>
    <w:p w:rsidR="00A1717F" w:rsidRPr="00A1717F" w:rsidRDefault="00A1717F" w:rsidP="00A1717F">
      <w:pPr>
        <w:spacing w:line="380" w:lineRule="exact"/>
        <w:ind w:firstLineChars="50" w:firstLine="140"/>
        <w:rPr>
          <w:rFonts w:ascii="標楷體" w:eastAsia="標楷體" w:hAnsi="標楷體" w:cs="Times New Roman"/>
          <w:sz w:val="28"/>
          <w:szCs w:val="28"/>
        </w:rPr>
      </w:pPr>
      <w:r>
        <w:rPr>
          <w:rFonts w:ascii="標楷體" w:eastAsia="標楷體" w:hAnsi="標楷體" w:cs="Times New Roman" w:hint="eastAsia"/>
          <w:sz w:val="28"/>
          <w:szCs w:val="28"/>
        </w:rPr>
        <w:t>1、</w:t>
      </w:r>
      <w:r w:rsidR="00C86832" w:rsidRPr="00A1717F">
        <w:rPr>
          <w:rFonts w:ascii="標楷體" w:eastAsia="標楷體" w:hAnsi="標楷體" w:cs="Times New Roman" w:hint="eastAsia"/>
          <w:sz w:val="28"/>
          <w:szCs w:val="28"/>
        </w:rPr>
        <w:t>設籍本市應徵集在營服義務役人員及其父母、配偶及子女。</w:t>
      </w:r>
    </w:p>
    <w:p w:rsidR="00C86832" w:rsidRPr="00A1717F" w:rsidRDefault="00A1717F" w:rsidP="00A1717F">
      <w:pPr>
        <w:spacing w:line="380" w:lineRule="exact"/>
        <w:ind w:firstLineChars="50" w:firstLine="140"/>
        <w:rPr>
          <w:rFonts w:ascii="標楷體" w:eastAsia="標楷體" w:hAnsi="標楷體" w:cs="Times New Roman"/>
          <w:sz w:val="28"/>
          <w:szCs w:val="28"/>
        </w:rPr>
      </w:pPr>
      <w:r>
        <w:rPr>
          <w:rFonts w:ascii="標楷體" w:eastAsia="標楷體" w:hAnsi="標楷體" w:cs="Times New Roman" w:hint="eastAsia"/>
          <w:sz w:val="28"/>
          <w:szCs w:val="28"/>
        </w:rPr>
        <w:t>2、</w:t>
      </w:r>
      <w:r w:rsidR="00C86832" w:rsidRPr="00A1717F">
        <w:rPr>
          <w:rFonts w:ascii="標楷體" w:eastAsia="標楷體" w:hAnsi="標楷體" w:cs="Times New Roman" w:hint="eastAsia"/>
          <w:sz w:val="28"/>
          <w:szCs w:val="28"/>
        </w:rPr>
        <w:t>設籍本市義務役就養傷殘退伍(役)人員死亡遺族。</w:t>
      </w:r>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本慰問金發放事由：因天災、重大災難或其他原因造成傷、病、亡等事故者。</w:t>
      </w:r>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本慰問金發放標準如下：</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47"/>
        <w:gridCol w:w="2127"/>
        <w:gridCol w:w="2268"/>
        <w:gridCol w:w="1417"/>
      </w:tblGrid>
      <w:tr w:rsidR="00C86832" w:rsidRPr="00C86832" w:rsidTr="00A1717F">
        <w:trPr>
          <w:trHeight w:val="682"/>
        </w:trPr>
        <w:tc>
          <w:tcPr>
            <w:tcW w:w="1701" w:type="dxa"/>
            <w:vAlign w:val="center"/>
          </w:tcPr>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對象</w:t>
            </w:r>
          </w:p>
        </w:tc>
        <w:tc>
          <w:tcPr>
            <w:tcW w:w="1247" w:type="dxa"/>
            <w:vAlign w:val="center"/>
          </w:tcPr>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項目</w:t>
            </w:r>
          </w:p>
        </w:tc>
        <w:tc>
          <w:tcPr>
            <w:tcW w:w="2127" w:type="dxa"/>
            <w:vAlign w:val="center"/>
          </w:tcPr>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慰問金標準</w:t>
            </w:r>
          </w:p>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單位：新臺幣/元</w:t>
            </w:r>
          </w:p>
        </w:tc>
        <w:tc>
          <w:tcPr>
            <w:tcW w:w="2268" w:type="dxa"/>
            <w:vAlign w:val="center"/>
          </w:tcPr>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申請檢附資料</w:t>
            </w:r>
          </w:p>
        </w:tc>
        <w:tc>
          <w:tcPr>
            <w:tcW w:w="1417" w:type="dxa"/>
            <w:vAlign w:val="center"/>
          </w:tcPr>
          <w:p w:rsidR="00C86832" w:rsidRPr="00A1717F" w:rsidRDefault="00C86832" w:rsidP="00A1717F">
            <w:pPr>
              <w:snapToGrid w:val="0"/>
              <w:spacing w:line="380" w:lineRule="exact"/>
              <w:jc w:val="center"/>
              <w:rPr>
                <w:rFonts w:ascii="標楷體" w:eastAsia="標楷體" w:hAnsi="標楷體" w:cs="Times New Roman"/>
                <w:szCs w:val="24"/>
              </w:rPr>
            </w:pPr>
            <w:r w:rsidRPr="00A1717F">
              <w:rPr>
                <w:rFonts w:ascii="標楷體" w:eastAsia="標楷體" w:hAnsi="標楷體" w:cs="Times New Roman" w:hint="eastAsia"/>
                <w:szCs w:val="24"/>
              </w:rPr>
              <w:t>備註</w:t>
            </w:r>
          </w:p>
        </w:tc>
      </w:tr>
      <w:tr w:rsidR="00C86832" w:rsidRPr="00C86832" w:rsidTr="00A1717F">
        <w:trPr>
          <w:trHeight w:val="894"/>
        </w:trPr>
        <w:tc>
          <w:tcPr>
            <w:tcW w:w="1701"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應徵集在營服義務役人員</w:t>
            </w:r>
          </w:p>
        </w:tc>
        <w:tc>
          <w:tcPr>
            <w:tcW w:w="1247" w:type="dxa"/>
            <w:vAlign w:val="center"/>
          </w:tcPr>
          <w:p w:rsidR="00C86832" w:rsidRPr="00A1717F" w:rsidRDefault="00C86832" w:rsidP="00A1717F">
            <w:pPr>
              <w:snapToGrid w:val="0"/>
              <w:spacing w:line="380" w:lineRule="exact"/>
              <w:rPr>
                <w:rFonts w:ascii="標楷體" w:eastAsia="標楷體" w:hAnsi="標楷體" w:cs="Times New Roman"/>
                <w:szCs w:val="24"/>
              </w:rPr>
            </w:pPr>
            <w:r w:rsidRPr="00A1717F">
              <w:rPr>
                <w:rFonts w:ascii="標楷體" w:eastAsia="標楷體" w:hAnsi="標楷體" w:cs="Times New Roman" w:hint="eastAsia"/>
                <w:szCs w:val="24"/>
              </w:rPr>
              <w:t>傷病住院</w:t>
            </w:r>
          </w:p>
        </w:tc>
        <w:tc>
          <w:tcPr>
            <w:tcW w:w="2127" w:type="dxa"/>
            <w:vAlign w:val="center"/>
          </w:tcPr>
          <w:p w:rsidR="00C86832" w:rsidRPr="00A1717F" w:rsidRDefault="00F33BA1" w:rsidP="00A1717F">
            <w:pPr>
              <w:snapToGrid w:val="0"/>
              <w:spacing w:line="380" w:lineRule="exact"/>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三</w:t>
            </w:r>
            <w:r w:rsidR="00C86832" w:rsidRPr="00A1717F">
              <w:rPr>
                <w:rFonts w:ascii="Times New Roman" w:eastAsia="標楷體" w:hAnsi="Times New Roman" w:cs="Times New Roman" w:hint="eastAsia"/>
                <w:szCs w:val="24"/>
              </w:rPr>
              <w:t>千</w:t>
            </w:r>
            <w:r w:rsidR="00C86832" w:rsidRPr="00A1717F">
              <w:rPr>
                <w:rFonts w:ascii="Times New Roman" w:eastAsia="標楷體" w:hAnsi="標楷體" w:cs="Times New Roman"/>
                <w:szCs w:val="24"/>
              </w:rPr>
              <w:t>元</w:t>
            </w:r>
          </w:p>
        </w:tc>
        <w:tc>
          <w:tcPr>
            <w:tcW w:w="2268"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申請表(如附件)、診斷證明書（住院</w:t>
            </w:r>
            <w:r w:rsidR="00F33BA1">
              <w:rPr>
                <w:rFonts w:ascii="Times New Roman" w:eastAsia="標楷體" w:hAnsi="Times New Roman" w:cs="Times New Roman" w:hint="eastAsia"/>
                <w:szCs w:val="24"/>
              </w:rPr>
              <w:t>一</w:t>
            </w:r>
            <w:r w:rsidRPr="00A1717F">
              <w:rPr>
                <w:rFonts w:ascii="標楷體" w:eastAsia="標楷體" w:hAnsi="標楷體" w:cs="Times New Roman" w:hint="eastAsia"/>
                <w:szCs w:val="24"/>
              </w:rPr>
              <w:t>天以上）、戶籍資料。</w:t>
            </w:r>
          </w:p>
        </w:tc>
        <w:tc>
          <w:tcPr>
            <w:tcW w:w="1417"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p>
        </w:tc>
      </w:tr>
      <w:tr w:rsidR="00C86832" w:rsidRPr="00C86832" w:rsidTr="00A1717F">
        <w:trPr>
          <w:trHeight w:val="894"/>
        </w:trPr>
        <w:tc>
          <w:tcPr>
            <w:tcW w:w="1701" w:type="dxa"/>
            <w:vMerge w:val="restart"/>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應徵集在營服義務役人員之父母、配偶及子女</w:t>
            </w:r>
          </w:p>
        </w:tc>
        <w:tc>
          <w:tcPr>
            <w:tcW w:w="1247" w:type="dxa"/>
            <w:vAlign w:val="center"/>
          </w:tcPr>
          <w:p w:rsidR="00C86832" w:rsidRPr="00A1717F" w:rsidRDefault="00C86832" w:rsidP="00A1717F">
            <w:pPr>
              <w:snapToGrid w:val="0"/>
              <w:spacing w:line="380" w:lineRule="exact"/>
              <w:rPr>
                <w:rFonts w:ascii="標楷體" w:eastAsia="標楷體" w:hAnsi="標楷體" w:cs="Times New Roman"/>
                <w:szCs w:val="24"/>
              </w:rPr>
            </w:pPr>
            <w:r w:rsidRPr="00A1717F">
              <w:rPr>
                <w:rFonts w:ascii="標楷體" w:eastAsia="標楷體" w:hAnsi="標楷體" w:cs="Times New Roman" w:hint="eastAsia"/>
                <w:szCs w:val="24"/>
              </w:rPr>
              <w:t>傷病住院</w:t>
            </w:r>
          </w:p>
        </w:tc>
        <w:tc>
          <w:tcPr>
            <w:tcW w:w="2127" w:type="dxa"/>
            <w:vAlign w:val="center"/>
          </w:tcPr>
          <w:p w:rsidR="00C86832" w:rsidRPr="00A1717F" w:rsidRDefault="00F33BA1" w:rsidP="00A1717F">
            <w:pPr>
              <w:snapToGrid w:val="0"/>
              <w:spacing w:line="380" w:lineRule="exact"/>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三</w:t>
            </w:r>
            <w:r w:rsidR="00C86832" w:rsidRPr="00A1717F">
              <w:rPr>
                <w:rFonts w:ascii="Times New Roman" w:eastAsia="標楷體" w:hAnsi="Times New Roman" w:cs="Times New Roman" w:hint="eastAsia"/>
                <w:szCs w:val="24"/>
              </w:rPr>
              <w:t>千</w:t>
            </w:r>
            <w:r w:rsidR="00C86832" w:rsidRPr="00A1717F">
              <w:rPr>
                <w:rFonts w:ascii="Times New Roman" w:eastAsia="標楷體" w:hAnsi="標楷體" w:cs="Times New Roman"/>
                <w:szCs w:val="24"/>
              </w:rPr>
              <w:t>元</w:t>
            </w:r>
          </w:p>
        </w:tc>
        <w:tc>
          <w:tcPr>
            <w:tcW w:w="2268"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申請表(如附件)、診斷證明書（住院</w:t>
            </w:r>
            <w:r w:rsidR="00F33BA1">
              <w:rPr>
                <w:rFonts w:ascii="Times New Roman" w:eastAsia="標楷體" w:hAnsi="Times New Roman" w:cs="Times New Roman" w:hint="eastAsia"/>
                <w:szCs w:val="24"/>
              </w:rPr>
              <w:t>一</w:t>
            </w:r>
            <w:r w:rsidRPr="00A1717F">
              <w:rPr>
                <w:rFonts w:ascii="標楷體" w:eastAsia="標楷體" w:hAnsi="標楷體" w:cs="Times New Roman" w:hint="eastAsia"/>
                <w:szCs w:val="24"/>
              </w:rPr>
              <w:t>天以上）、戶籍資料。</w:t>
            </w:r>
          </w:p>
        </w:tc>
        <w:tc>
          <w:tcPr>
            <w:tcW w:w="1417"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p>
        </w:tc>
      </w:tr>
      <w:tr w:rsidR="00C86832" w:rsidRPr="00C86832" w:rsidTr="00A1717F">
        <w:trPr>
          <w:trHeight w:val="894"/>
        </w:trPr>
        <w:tc>
          <w:tcPr>
            <w:tcW w:w="1701" w:type="dxa"/>
            <w:vMerge/>
            <w:vAlign w:val="center"/>
          </w:tcPr>
          <w:p w:rsidR="00C86832" w:rsidRPr="00A1717F" w:rsidRDefault="00C86832" w:rsidP="00A1717F">
            <w:pPr>
              <w:snapToGrid w:val="0"/>
              <w:spacing w:line="380" w:lineRule="exact"/>
              <w:jc w:val="both"/>
              <w:rPr>
                <w:rFonts w:ascii="標楷體" w:eastAsia="標楷體" w:hAnsi="標楷體" w:cs="Times New Roman"/>
                <w:szCs w:val="24"/>
              </w:rPr>
            </w:pPr>
          </w:p>
        </w:tc>
        <w:tc>
          <w:tcPr>
            <w:tcW w:w="1247" w:type="dxa"/>
            <w:vAlign w:val="center"/>
          </w:tcPr>
          <w:p w:rsidR="00C86832" w:rsidRPr="00A1717F" w:rsidRDefault="00C86832" w:rsidP="00A1717F">
            <w:pPr>
              <w:snapToGrid w:val="0"/>
              <w:spacing w:line="380" w:lineRule="exact"/>
              <w:rPr>
                <w:rFonts w:ascii="標楷體" w:eastAsia="標楷體" w:hAnsi="標楷體" w:cs="Times New Roman"/>
                <w:szCs w:val="24"/>
              </w:rPr>
            </w:pPr>
            <w:r w:rsidRPr="00A1717F">
              <w:rPr>
                <w:rFonts w:ascii="標楷體" w:eastAsia="標楷體" w:hAnsi="標楷體" w:cs="Times New Roman" w:hint="eastAsia"/>
                <w:szCs w:val="24"/>
              </w:rPr>
              <w:t>死亡</w:t>
            </w:r>
          </w:p>
        </w:tc>
        <w:tc>
          <w:tcPr>
            <w:tcW w:w="2127" w:type="dxa"/>
            <w:vAlign w:val="center"/>
          </w:tcPr>
          <w:p w:rsidR="00C86832" w:rsidRPr="00A1717F" w:rsidRDefault="00F33BA1" w:rsidP="00A1717F">
            <w:pPr>
              <w:snapToGrid w:val="0"/>
              <w:spacing w:line="380" w:lineRule="exact"/>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五</w:t>
            </w:r>
            <w:r w:rsidR="00C86832" w:rsidRPr="00A1717F">
              <w:rPr>
                <w:rFonts w:ascii="Times New Roman" w:eastAsia="標楷體" w:hAnsi="Times New Roman" w:cs="Times New Roman" w:hint="eastAsia"/>
                <w:szCs w:val="24"/>
              </w:rPr>
              <w:t>千</w:t>
            </w:r>
            <w:r w:rsidR="00C86832" w:rsidRPr="00A1717F">
              <w:rPr>
                <w:rFonts w:ascii="Times New Roman" w:eastAsia="標楷體" w:hAnsi="標楷體" w:cs="Times New Roman"/>
                <w:szCs w:val="24"/>
              </w:rPr>
              <w:t>元</w:t>
            </w:r>
          </w:p>
        </w:tc>
        <w:tc>
          <w:tcPr>
            <w:tcW w:w="2268"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申請表(如附件)、死亡證明書、戶籍資料。</w:t>
            </w:r>
          </w:p>
        </w:tc>
        <w:tc>
          <w:tcPr>
            <w:tcW w:w="1417"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p>
        </w:tc>
      </w:tr>
      <w:tr w:rsidR="00C86832" w:rsidRPr="00C86832" w:rsidTr="00A1717F">
        <w:trPr>
          <w:trHeight w:val="894"/>
        </w:trPr>
        <w:tc>
          <w:tcPr>
            <w:tcW w:w="1701"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義務役</w:t>
            </w:r>
            <w:r w:rsidR="00DC4FB2">
              <w:rPr>
                <w:rFonts w:ascii="標楷體" w:eastAsia="標楷體" w:hAnsi="標楷體" w:cs="Times New Roman" w:hint="eastAsia"/>
                <w:szCs w:val="24"/>
              </w:rPr>
              <w:t>身心障礙</w:t>
            </w:r>
            <w:r w:rsidRPr="00A1717F">
              <w:rPr>
                <w:rFonts w:ascii="標楷體" w:eastAsia="標楷體" w:hAnsi="標楷體" w:cs="Times New Roman" w:hint="eastAsia"/>
                <w:szCs w:val="24"/>
              </w:rPr>
              <w:t>退伍(役)人員死亡遺族</w:t>
            </w:r>
          </w:p>
        </w:tc>
        <w:tc>
          <w:tcPr>
            <w:tcW w:w="1247" w:type="dxa"/>
            <w:vAlign w:val="center"/>
          </w:tcPr>
          <w:p w:rsidR="00C86832" w:rsidRPr="00A1717F" w:rsidRDefault="00DC4FB2" w:rsidP="00A1717F">
            <w:pPr>
              <w:snapToGrid w:val="0"/>
              <w:spacing w:line="380" w:lineRule="exact"/>
              <w:rPr>
                <w:rFonts w:ascii="標楷體" w:eastAsia="標楷體" w:hAnsi="標楷體" w:cs="Times New Roman"/>
                <w:szCs w:val="24"/>
              </w:rPr>
            </w:pPr>
            <w:r>
              <w:rPr>
                <w:rFonts w:ascii="標楷體" w:eastAsia="標楷體" w:hAnsi="標楷體" w:cs="Times New Roman" w:hint="eastAsia"/>
                <w:szCs w:val="24"/>
              </w:rPr>
              <w:t>義</w:t>
            </w:r>
            <w:r w:rsidRPr="00A1717F">
              <w:rPr>
                <w:rFonts w:ascii="標楷體" w:eastAsia="標楷體" w:hAnsi="標楷體" w:cs="Times New Roman" w:hint="eastAsia"/>
                <w:szCs w:val="24"/>
              </w:rPr>
              <w:t>務役</w:t>
            </w:r>
            <w:r>
              <w:rPr>
                <w:rFonts w:ascii="標楷體" w:eastAsia="標楷體" w:hAnsi="標楷體" w:cs="Times New Roman" w:hint="eastAsia"/>
                <w:szCs w:val="24"/>
              </w:rPr>
              <w:t>身心障礙</w:t>
            </w:r>
            <w:r w:rsidRPr="00A1717F">
              <w:rPr>
                <w:rFonts w:ascii="標楷體" w:eastAsia="標楷體" w:hAnsi="標楷體" w:cs="Times New Roman" w:hint="eastAsia"/>
                <w:szCs w:val="24"/>
              </w:rPr>
              <w:t>退伍(役)</w:t>
            </w:r>
            <w:r w:rsidR="00C86832" w:rsidRPr="00A1717F">
              <w:rPr>
                <w:rFonts w:ascii="標楷體" w:eastAsia="標楷體" w:hAnsi="標楷體" w:cs="Times New Roman" w:hint="eastAsia"/>
                <w:szCs w:val="24"/>
              </w:rPr>
              <w:t>人員死亡</w:t>
            </w:r>
          </w:p>
        </w:tc>
        <w:tc>
          <w:tcPr>
            <w:tcW w:w="2127" w:type="dxa"/>
            <w:vAlign w:val="center"/>
          </w:tcPr>
          <w:p w:rsidR="00C86832" w:rsidRPr="00A1717F" w:rsidRDefault="00F33BA1" w:rsidP="00A1717F">
            <w:pPr>
              <w:snapToGrid w:val="0"/>
              <w:spacing w:line="380" w:lineRule="exact"/>
              <w:ind w:left="240" w:hangingChars="100" w:hanging="240"/>
              <w:jc w:val="center"/>
              <w:rPr>
                <w:rFonts w:ascii="Times New Roman" w:eastAsia="標楷體" w:hAnsi="Times New Roman" w:cs="Times New Roman"/>
                <w:szCs w:val="24"/>
              </w:rPr>
            </w:pPr>
            <w:r>
              <w:rPr>
                <w:rFonts w:ascii="Times New Roman" w:eastAsia="標楷體" w:hAnsi="Times New Roman" w:cs="Times New Roman" w:hint="eastAsia"/>
                <w:szCs w:val="24"/>
              </w:rPr>
              <w:t>五</w:t>
            </w:r>
            <w:r w:rsidR="00C86832" w:rsidRPr="00A1717F">
              <w:rPr>
                <w:rFonts w:ascii="Times New Roman" w:eastAsia="標楷體" w:hAnsi="Times New Roman" w:cs="Times New Roman" w:hint="eastAsia"/>
                <w:szCs w:val="24"/>
              </w:rPr>
              <w:t>千</w:t>
            </w:r>
            <w:r w:rsidR="00C86832" w:rsidRPr="00A1717F">
              <w:rPr>
                <w:rFonts w:ascii="Times New Roman" w:eastAsia="標楷體" w:hAnsi="標楷體" w:cs="Times New Roman"/>
                <w:szCs w:val="24"/>
              </w:rPr>
              <w:t>元</w:t>
            </w:r>
          </w:p>
        </w:tc>
        <w:tc>
          <w:tcPr>
            <w:tcW w:w="2268"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申請表(如附件)、死亡證明書、戶籍資料。</w:t>
            </w:r>
          </w:p>
        </w:tc>
        <w:tc>
          <w:tcPr>
            <w:tcW w:w="1417" w:type="dxa"/>
            <w:vAlign w:val="center"/>
          </w:tcPr>
          <w:p w:rsidR="00C86832" w:rsidRPr="00A1717F" w:rsidRDefault="00C86832" w:rsidP="00A1717F">
            <w:pPr>
              <w:snapToGrid w:val="0"/>
              <w:spacing w:line="380" w:lineRule="exact"/>
              <w:jc w:val="both"/>
              <w:rPr>
                <w:rFonts w:ascii="標楷體" w:eastAsia="標楷體" w:hAnsi="標楷體" w:cs="Times New Roman"/>
                <w:szCs w:val="24"/>
              </w:rPr>
            </w:pPr>
            <w:r w:rsidRPr="00A1717F">
              <w:rPr>
                <w:rFonts w:ascii="標楷體" w:eastAsia="標楷體" w:hAnsi="標楷體" w:cs="Times New Roman" w:hint="eastAsia"/>
                <w:szCs w:val="24"/>
              </w:rPr>
              <w:t>依民法繼承順位辦理。</w:t>
            </w:r>
          </w:p>
        </w:tc>
      </w:tr>
    </w:tbl>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本慰問金由應徵集在營服義務役人員及就養義務役傷殘退伍(役)人員死亡之遺族，按前點規定自事實發生日起算</w:t>
      </w:r>
      <w:r w:rsidRPr="00C86832">
        <w:rPr>
          <w:rFonts w:ascii="Times New Roman" w:eastAsia="標楷體" w:hAnsi="Times New Roman" w:cs="Times New Roman" w:hint="eastAsia"/>
          <w:sz w:val="28"/>
          <w:szCs w:val="28"/>
        </w:rPr>
        <w:t>三</w:t>
      </w:r>
      <w:r w:rsidRPr="00C86832">
        <w:rPr>
          <w:rFonts w:ascii="標楷體" w:eastAsia="標楷體" w:hAnsi="標楷體" w:cs="Times New Roman" w:hint="eastAsia"/>
          <w:sz w:val="28"/>
          <w:szCs w:val="28"/>
        </w:rPr>
        <w:t>個月內，得向戶籍地區公所申辦，同一事由不得重複申領；兄弟同時在營或申請人有數人時應協議指定一人代表申請。</w:t>
      </w:r>
    </w:p>
    <w:p w:rsidR="00C86832" w:rsidRPr="00C86832" w:rsidRDefault="00C86832" w:rsidP="00A1717F">
      <w:pPr>
        <w:numPr>
          <w:ilvl w:val="0"/>
          <w:numId w:val="9"/>
        </w:numPr>
        <w:spacing w:line="380" w:lineRule="exact"/>
        <w:ind w:left="567" w:hanging="567"/>
        <w:rPr>
          <w:rFonts w:ascii="標楷體" w:eastAsia="標楷體" w:hAnsi="標楷體" w:cs="Times New Roman"/>
          <w:sz w:val="28"/>
          <w:szCs w:val="28"/>
        </w:rPr>
      </w:pPr>
      <w:r w:rsidRPr="00C86832">
        <w:rPr>
          <w:rFonts w:ascii="標楷體" w:eastAsia="標楷體" w:hAnsi="標楷體" w:cs="Times New Roman" w:hint="eastAsia"/>
          <w:sz w:val="28"/>
          <w:szCs w:val="28"/>
        </w:rPr>
        <w:t>本慰問金發放所需經費由各區公所編列預算支應，並依經費執行相關規定辦理。</w:t>
      </w:r>
    </w:p>
    <w:p w:rsidR="00C86832" w:rsidRPr="00C86832" w:rsidRDefault="00C86832" w:rsidP="00A1717F">
      <w:pPr>
        <w:widowControl/>
        <w:rPr>
          <w:rFonts w:ascii="標楷體" w:eastAsia="標楷體" w:hAnsi="標楷體" w:cs="Times New Roman"/>
          <w:sz w:val="28"/>
          <w:szCs w:val="28"/>
        </w:rPr>
      </w:pPr>
    </w:p>
    <w:p w:rsidR="00A1717F" w:rsidRDefault="00A1717F">
      <w:pPr>
        <w:widowControl/>
        <w:rPr>
          <w:rFonts w:ascii="標楷體" w:eastAsia="標楷體" w:hAnsi="標楷體"/>
          <w:sz w:val="28"/>
          <w:szCs w:val="28"/>
        </w:rPr>
      </w:pPr>
      <w:r>
        <w:rPr>
          <w:rFonts w:ascii="標楷體" w:eastAsia="標楷體" w:hAnsi="標楷體"/>
          <w:sz w:val="28"/>
          <w:szCs w:val="28"/>
        </w:rPr>
        <w:br w:type="page"/>
      </w:r>
    </w:p>
    <w:p w:rsidR="00097379" w:rsidRPr="00097379" w:rsidRDefault="00C86832" w:rsidP="00A32DFA">
      <w:pPr>
        <w:spacing w:line="380" w:lineRule="exact"/>
        <w:ind w:left="563" w:hangingChars="201" w:hanging="563"/>
        <w:jc w:val="both"/>
        <w:outlineLvl w:val="0"/>
        <w:rPr>
          <w:rFonts w:ascii="標楷體" w:eastAsia="標楷體" w:hAnsi="標楷體"/>
          <w:b/>
          <w:sz w:val="28"/>
          <w:szCs w:val="28"/>
          <w:u w:val="single"/>
        </w:rPr>
      </w:pPr>
      <w:bookmarkStart w:id="9" w:name="_Toc1050573"/>
      <w:r w:rsidRPr="00A1717F">
        <w:rPr>
          <w:rFonts w:ascii="標楷體" w:eastAsia="標楷體" w:hAnsi="標楷體" w:hint="eastAsia"/>
          <w:b/>
          <w:sz w:val="28"/>
          <w:szCs w:val="28"/>
          <w:u w:val="single"/>
        </w:rPr>
        <w:lastRenderedPageBreak/>
        <w:t>提前退役須知</w:t>
      </w:r>
      <w:r w:rsidR="00A1717F" w:rsidRPr="00A1717F">
        <w:rPr>
          <w:rFonts w:ascii="標楷體" w:eastAsia="標楷體" w:hAnsi="標楷體" w:hint="eastAsia"/>
          <w:b/>
          <w:sz w:val="28"/>
          <w:szCs w:val="28"/>
          <w:u w:val="single"/>
        </w:rPr>
        <w:t>：</w:t>
      </w:r>
      <w:bookmarkEnd w:id="9"/>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4508"/>
      </w:tblGrid>
      <w:tr w:rsidR="00C86832" w:rsidRPr="00474A29" w:rsidTr="002722A1">
        <w:trPr>
          <w:trHeight w:val="450"/>
        </w:trPr>
        <w:tc>
          <w:tcPr>
            <w:tcW w:w="709" w:type="dxa"/>
            <w:shd w:val="clear" w:color="auto" w:fill="auto"/>
            <w:vAlign w:val="center"/>
          </w:tcPr>
          <w:p w:rsidR="00C86832" w:rsidRPr="00C86832" w:rsidRDefault="00C86832" w:rsidP="00E23334">
            <w:pPr>
              <w:spacing w:line="280" w:lineRule="exact"/>
              <w:ind w:rightChars="462" w:right="1109"/>
              <w:jc w:val="center"/>
              <w:rPr>
                <w:rFonts w:ascii="標楷體" w:eastAsia="標楷體" w:hAnsi="標楷體"/>
                <w:szCs w:val="24"/>
              </w:rPr>
            </w:pPr>
            <w:r w:rsidRPr="00C86832">
              <w:rPr>
                <w:rFonts w:ascii="標楷體" w:eastAsia="標楷體" w:hAnsi="標楷體" w:hint="eastAsia"/>
                <w:szCs w:val="24"/>
              </w:rPr>
              <w:t>依據</w:t>
            </w:r>
          </w:p>
        </w:tc>
        <w:tc>
          <w:tcPr>
            <w:tcW w:w="5103" w:type="dxa"/>
            <w:shd w:val="clear" w:color="auto" w:fill="auto"/>
            <w:vAlign w:val="center"/>
          </w:tcPr>
          <w:p w:rsidR="00C86832" w:rsidRPr="00C86832" w:rsidRDefault="00C86832" w:rsidP="00E23334">
            <w:pPr>
              <w:spacing w:line="280" w:lineRule="exact"/>
              <w:ind w:rightChars="462" w:right="1109"/>
              <w:jc w:val="center"/>
              <w:rPr>
                <w:rFonts w:ascii="標楷體" w:eastAsia="標楷體" w:hAnsi="標楷體"/>
                <w:szCs w:val="24"/>
              </w:rPr>
            </w:pPr>
            <w:r w:rsidRPr="00C86832">
              <w:rPr>
                <w:rFonts w:ascii="標楷體" w:eastAsia="標楷體" w:hAnsi="標楷體" w:hint="eastAsia"/>
                <w:szCs w:val="24"/>
              </w:rPr>
              <w:t>替代役役男提前退役辦法</w:t>
            </w:r>
          </w:p>
        </w:tc>
        <w:tc>
          <w:tcPr>
            <w:tcW w:w="4508" w:type="dxa"/>
            <w:shd w:val="clear" w:color="auto" w:fill="auto"/>
            <w:vAlign w:val="center"/>
          </w:tcPr>
          <w:p w:rsidR="00C86832" w:rsidRPr="00C86832" w:rsidRDefault="00C86832" w:rsidP="00E23334">
            <w:pPr>
              <w:spacing w:line="280" w:lineRule="exact"/>
              <w:ind w:rightChars="14" w:right="34"/>
              <w:jc w:val="center"/>
              <w:rPr>
                <w:rFonts w:ascii="標楷體" w:eastAsia="標楷體" w:hAnsi="標楷體"/>
                <w:szCs w:val="24"/>
              </w:rPr>
            </w:pPr>
            <w:r w:rsidRPr="00C86832">
              <w:rPr>
                <w:rFonts w:ascii="標楷體" w:eastAsia="標楷體" w:hAnsi="標楷體" w:hint="eastAsia"/>
                <w:szCs w:val="24"/>
              </w:rPr>
              <w:t>常備兵補充兵服役規則</w:t>
            </w:r>
          </w:p>
        </w:tc>
      </w:tr>
      <w:tr w:rsidR="00C86832" w:rsidRPr="00474A29" w:rsidTr="002722A1">
        <w:trPr>
          <w:trHeight w:val="11877"/>
        </w:trPr>
        <w:tc>
          <w:tcPr>
            <w:tcW w:w="709" w:type="dxa"/>
            <w:shd w:val="clear" w:color="auto" w:fill="auto"/>
            <w:vAlign w:val="center"/>
          </w:tcPr>
          <w:p w:rsidR="00C86832" w:rsidRPr="00C86832" w:rsidRDefault="00C86832" w:rsidP="00E23334">
            <w:pPr>
              <w:spacing w:line="280" w:lineRule="exact"/>
              <w:ind w:rightChars="462" w:right="1109"/>
              <w:jc w:val="center"/>
              <w:rPr>
                <w:rFonts w:ascii="標楷體" w:eastAsia="標楷體" w:hAnsi="標楷體"/>
                <w:szCs w:val="24"/>
              </w:rPr>
            </w:pPr>
            <w:r w:rsidRPr="00C86832">
              <w:rPr>
                <w:rFonts w:ascii="標楷體" w:eastAsia="標楷體" w:hAnsi="標楷體" w:hint="eastAsia"/>
                <w:szCs w:val="24"/>
              </w:rPr>
              <w:t>資料條件</w:t>
            </w:r>
          </w:p>
        </w:tc>
        <w:tc>
          <w:tcPr>
            <w:tcW w:w="5103" w:type="dxa"/>
            <w:shd w:val="clear" w:color="auto" w:fill="auto"/>
          </w:tcPr>
          <w:p w:rsidR="00C86832" w:rsidRPr="00C86832" w:rsidRDefault="00C86832" w:rsidP="00E23334">
            <w:pPr>
              <w:spacing w:line="280" w:lineRule="exact"/>
              <w:ind w:rightChars="73" w:right="175"/>
              <w:jc w:val="both"/>
              <w:rPr>
                <w:rFonts w:ascii="標楷體" w:eastAsia="標楷體" w:hAnsi="標楷體"/>
                <w:szCs w:val="24"/>
              </w:rPr>
            </w:pPr>
            <w:r w:rsidRPr="00C86832">
              <w:rPr>
                <w:rFonts w:ascii="標楷體" w:eastAsia="標楷體" w:hAnsi="標楷體" w:hint="eastAsia"/>
                <w:szCs w:val="24"/>
              </w:rPr>
              <w:t>第 二 條</w:t>
            </w:r>
          </w:p>
          <w:p w:rsidR="00C86832" w:rsidRPr="00C86832" w:rsidRDefault="00C86832" w:rsidP="00E23334">
            <w:pPr>
              <w:pStyle w:val="HTML"/>
              <w:shd w:val="clear" w:color="auto" w:fill="FFFFFF"/>
              <w:spacing w:line="280" w:lineRule="exact"/>
              <w:jc w:val="both"/>
              <w:rPr>
                <w:rFonts w:ascii="標楷體" w:eastAsia="標楷體" w:hAnsi="標楷體"/>
                <w:color w:val="000000"/>
              </w:rPr>
            </w:pPr>
            <w:r w:rsidRPr="00C86832">
              <w:rPr>
                <w:rFonts w:ascii="標楷體" w:eastAsia="標楷體" w:hAnsi="標楷體" w:hint="eastAsia"/>
                <w:color w:val="000000"/>
              </w:rPr>
              <w:t>本條例第十二條第一項第二款所稱役男須負擔家庭生計主要責任，指下列情形之一者：</w:t>
            </w:r>
          </w:p>
          <w:p w:rsidR="00C86832" w:rsidRPr="00C86832" w:rsidRDefault="00C86832" w:rsidP="00C86832">
            <w:pPr>
              <w:pStyle w:val="HTML"/>
              <w:numPr>
                <w:ilvl w:val="0"/>
                <w:numId w:val="11"/>
              </w:numPr>
              <w:shd w:val="clear" w:color="auto" w:fill="FFFFFF"/>
              <w:tabs>
                <w:tab w:val="clear" w:pos="916"/>
                <w:tab w:val="left" w:pos="601"/>
              </w:tabs>
              <w:spacing w:line="280" w:lineRule="exact"/>
              <w:ind w:left="459"/>
              <w:jc w:val="both"/>
              <w:rPr>
                <w:rFonts w:ascii="標楷體" w:eastAsia="標楷體" w:hAnsi="標楷體"/>
                <w:color w:val="000000"/>
              </w:rPr>
            </w:pPr>
            <w:r w:rsidRPr="00C86832">
              <w:rPr>
                <w:rFonts w:ascii="標楷體" w:eastAsia="標楷體" w:hAnsi="標楷體" w:hint="eastAsia"/>
                <w:color w:val="000000"/>
              </w:rPr>
              <w:t>役男家屬均屬六十五歲以上、未滿十五歲、患有身心障礙、重大傷病或十五歲以上未滿十八歲經主管教育行政機關立案之學校證明就學中。</w:t>
            </w:r>
          </w:p>
          <w:p w:rsidR="00C86832" w:rsidRPr="00C86832" w:rsidRDefault="00C86832" w:rsidP="00C86832">
            <w:pPr>
              <w:pStyle w:val="HTML"/>
              <w:numPr>
                <w:ilvl w:val="0"/>
                <w:numId w:val="11"/>
              </w:numPr>
              <w:shd w:val="clear" w:color="auto" w:fill="FFFFFF"/>
              <w:tabs>
                <w:tab w:val="clear" w:pos="916"/>
                <w:tab w:val="left" w:pos="601"/>
              </w:tabs>
              <w:spacing w:line="280" w:lineRule="exact"/>
              <w:ind w:left="459"/>
              <w:jc w:val="both"/>
              <w:rPr>
                <w:rFonts w:ascii="標楷體" w:eastAsia="標楷體" w:hAnsi="標楷體"/>
                <w:color w:val="000000"/>
              </w:rPr>
            </w:pPr>
            <w:r w:rsidRPr="00C86832">
              <w:rPr>
                <w:rFonts w:ascii="標楷體" w:eastAsia="標楷體" w:hAnsi="標楷體" w:hint="eastAsia"/>
                <w:color w:val="000000"/>
              </w:rPr>
              <w:t>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列其他家屬之照顧能力。</w:t>
            </w:r>
          </w:p>
          <w:p w:rsidR="00C86832" w:rsidRPr="00C86832" w:rsidRDefault="00C86832" w:rsidP="00C86832">
            <w:pPr>
              <w:pStyle w:val="HTML"/>
              <w:numPr>
                <w:ilvl w:val="0"/>
                <w:numId w:val="11"/>
              </w:numPr>
              <w:shd w:val="clear" w:color="auto" w:fill="FFFFFF"/>
              <w:tabs>
                <w:tab w:val="clear" w:pos="916"/>
                <w:tab w:val="left" w:pos="601"/>
              </w:tabs>
              <w:spacing w:line="280" w:lineRule="exact"/>
              <w:ind w:left="459"/>
              <w:jc w:val="both"/>
              <w:rPr>
                <w:rFonts w:ascii="標楷體" w:eastAsia="標楷體" w:hAnsi="標楷體"/>
                <w:color w:val="000000"/>
              </w:rPr>
            </w:pPr>
            <w:r w:rsidRPr="00C86832">
              <w:rPr>
                <w:rFonts w:ascii="標楷體" w:eastAsia="標楷體" w:hAnsi="標楷體" w:hint="eastAsia"/>
                <w:color w:val="000000"/>
              </w:rPr>
              <w:t>役男育有未滿十二歲之子女二名以上，或未滿十二歲之子女一名且配偶懷孕六個月以上。</w:t>
            </w:r>
          </w:p>
          <w:p w:rsidR="00C86832" w:rsidRPr="00C86832" w:rsidRDefault="00C86832" w:rsidP="00C86832">
            <w:pPr>
              <w:pStyle w:val="HTML"/>
              <w:numPr>
                <w:ilvl w:val="0"/>
                <w:numId w:val="11"/>
              </w:numPr>
              <w:shd w:val="clear" w:color="auto" w:fill="FFFFFF"/>
              <w:tabs>
                <w:tab w:val="clear" w:pos="916"/>
                <w:tab w:val="left" w:pos="601"/>
              </w:tabs>
              <w:spacing w:line="280" w:lineRule="exact"/>
              <w:ind w:left="459"/>
              <w:jc w:val="both"/>
              <w:rPr>
                <w:rFonts w:ascii="標楷體" w:eastAsia="標楷體" w:hAnsi="標楷體"/>
                <w:color w:val="000000"/>
              </w:rPr>
            </w:pPr>
            <w:r w:rsidRPr="00C86832">
              <w:rPr>
                <w:rFonts w:ascii="標楷體" w:eastAsia="標楷體" w:hAnsi="標楷體" w:hint="eastAsia"/>
                <w:color w:val="000000"/>
              </w:rPr>
              <w:t>役男家庭依社會救助法核列為低收入戶或中低收入戶。但僅役男本人或其年滿十八歲之兄弟姊妹核列為低收入戶或中低收入戶者，不適用之。</w:t>
            </w:r>
          </w:p>
          <w:p w:rsidR="00C86832" w:rsidRPr="00C86832" w:rsidRDefault="00C86832" w:rsidP="00C86832">
            <w:pPr>
              <w:pStyle w:val="HTML"/>
              <w:numPr>
                <w:ilvl w:val="0"/>
                <w:numId w:val="11"/>
              </w:numPr>
              <w:shd w:val="clear" w:color="auto" w:fill="FFFFFF"/>
              <w:tabs>
                <w:tab w:val="clear" w:pos="916"/>
                <w:tab w:val="left" w:pos="601"/>
              </w:tabs>
              <w:spacing w:line="280" w:lineRule="exact"/>
              <w:ind w:left="459"/>
              <w:jc w:val="both"/>
              <w:rPr>
                <w:rFonts w:ascii="標楷體" w:eastAsia="標楷體" w:hAnsi="標楷體"/>
                <w:color w:val="000000"/>
              </w:rPr>
            </w:pPr>
            <w:r w:rsidRPr="00C86832">
              <w:rPr>
                <w:rFonts w:ascii="標楷體" w:eastAsia="標楷體" w:hAnsi="標楷體" w:hint="eastAsia"/>
                <w:color w:val="000000"/>
              </w:rPr>
              <w:t>役男父母或兄弟姊妹服兵役期間，因死亡或三等殘以上之傷殘，有撫卹事實，且役男無其他兄弟姊妹。但服兵役期間因作戰或因公致死亡或成一等殘，有撫卹事實，不以役男無其他兄弟姊妹為限。</w:t>
            </w:r>
          </w:p>
          <w:p w:rsidR="00C86832" w:rsidRPr="00C86832" w:rsidRDefault="00C86832" w:rsidP="00E23334">
            <w:pPr>
              <w:pStyle w:val="HTML"/>
              <w:shd w:val="clear" w:color="auto" w:fill="FFFFFF"/>
              <w:spacing w:line="280" w:lineRule="exact"/>
              <w:jc w:val="both"/>
              <w:rPr>
                <w:rFonts w:ascii="標楷體" w:eastAsia="標楷體" w:hAnsi="標楷體"/>
                <w:color w:val="000000"/>
              </w:rPr>
            </w:pPr>
            <w:r w:rsidRPr="00C86832">
              <w:rPr>
                <w:rFonts w:ascii="標楷體" w:eastAsia="標楷體" w:hAnsi="標楷體" w:hint="eastAsia"/>
                <w:color w:val="000000"/>
              </w:rPr>
              <w:t>役男符合前項情形者或其他特殊事故且經主管機關核定者，得申請提前退役。</w:t>
            </w:r>
          </w:p>
          <w:p w:rsidR="00C86832" w:rsidRPr="00C86832" w:rsidRDefault="00C86832" w:rsidP="00E23334">
            <w:pPr>
              <w:pStyle w:val="HTML"/>
              <w:spacing w:line="280" w:lineRule="exact"/>
              <w:jc w:val="both"/>
              <w:rPr>
                <w:rFonts w:ascii="標楷體" w:eastAsia="標楷體" w:hAnsi="標楷體"/>
              </w:rPr>
            </w:pPr>
            <w:r w:rsidRPr="00C86832">
              <w:rPr>
                <w:rFonts w:ascii="標楷體" w:eastAsia="標楷體" w:hAnsi="標楷體" w:hint="eastAsia"/>
              </w:rPr>
              <w:t>第一項役男家屬年齡之計算及家屬列計範圍，準用常備役體位因家庭因素及替代役體位服補充兵役辦法之規定辦理。</w:t>
            </w:r>
          </w:p>
          <w:p w:rsidR="00C86832" w:rsidRPr="00C86832" w:rsidRDefault="00C86832" w:rsidP="00E23334">
            <w:pPr>
              <w:pStyle w:val="HTML"/>
              <w:spacing w:line="280" w:lineRule="exact"/>
              <w:jc w:val="both"/>
              <w:rPr>
                <w:rFonts w:ascii="標楷體" w:eastAsia="標楷體" w:hAnsi="標楷體"/>
              </w:rPr>
            </w:pPr>
            <w:r w:rsidRPr="00C86832">
              <w:rPr>
                <w:rFonts w:ascii="標楷體" w:eastAsia="標楷體" w:hAnsi="標楷體" w:hint="eastAsia"/>
              </w:rPr>
              <w:t>第一項所定身心障礙或重大傷病，指符合中央衛生主管機關所定之身心障礙等級規定或其公告之全民健康保險重大傷病範圍，並持有證明文件者；所定死亡或三等殘以上之傷殘，指依軍人撫卹條例、替代役實施條例、替代役役男撫卹實施辦法、軍人殘等檢定標準或替代役役男傷殘等級檢定區分標準核定者。</w:t>
            </w:r>
          </w:p>
          <w:p w:rsidR="00C86832" w:rsidRPr="00C86832" w:rsidRDefault="00C86832" w:rsidP="00E23334">
            <w:pPr>
              <w:spacing w:line="280" w:lineRule="exact"/>
              <w:jc w:val="both"/>
              <w:rPr>
                <w:rFonts w:ascii="標楷體" w:eastAsia="標楷體" w:hAnsi="標楷體"/>
                <w:szCs w:val="24"/>
              </w:rPr>
            </w:pPr>
            <w:r w:rsidRPr="00C86832">
              <w:rPr>
                <w:rFonts w:ascii="標楷體" w:eastAsia="標楷體" w:hAnsi="標楷體" w:hint="eastAsia"/>
                <w:szCs w:val="24"/>
              </w:rPr>
              <w:t>役男家屬經醫師診斷，罹患癌症第二期且經核定為重大傷病者，得比照認定為中度身心障礙；罹患癌症第三期以上（或晚期）且經核定為重</w:t>
            </w:r>
          </w:p>
        </w:tc>
        <w:tc>
          <w:tcPr>
            <w:tcW w:w="4508" w:type="dxa"/>
            <w:shd w:val="clear" w:color="auto" w:fill="auto"/>
          </w:tcPr>
          <w:p w:rsidR="00C86832" w:rsidRPr="00C86832" w:rsidRDefault="00C86832" w:rsidP="00E23334">
            <w:pPr>
              <w:tabs>
                <w:tab w:val="left" w:pos="4995"/>
              </w:tabs>
              <w:spacing w:line="280" w:lineRule="exact"/>
              <w:ind w:leftChars="-45" w:left="-108" w:rightChars="14" w:right="34"/>
              <w:jc w:val="both"/>
              <w:rPr>
                <w:rFonts w:ascii="標楷體" w:eastAsia="標楷體" w:hAnsi="標楷體"/>
                <w:szCs w:val="24"/>
              </w:rPr>
            </w:pPr>
            <w:r w:rsidRPr="00C86832">
              <w:rPr>
                <w:rFonts w:ascii="標楷體" w:eastAsia="標楷體" w:hAnsi="標楷體" w:hint="eastAsia"/>
                <w:szCs w:val="24"/>
              </w:rPr>
              <w:t>第</w:t>
            </w:r>
            <w:r w:rsidRPr="00C86832">
              <w:rPr>
                <w:rFonts w:ascii="標楷體" w:eastAsia="標楷體" w:hAnsi="標楷體"/>
                <w:szCs w:val="24"/>
              </w:rPr>
              <w:t xml:space="preserve"> </w:t>
            </w:r>
            <w:r w:rsidRPr="00C86832">
              <w:rPr>
                <w:rFonts w:ascii="標楷體" w:eastAsia="標楷體" w:hAnsi="標楷體" w:hint="eastAsia"/>
                <w:szCs w:val="24"/>
              </w:rPr>
              <w:t>十五</w:t>
            </w:r>
            <w:r w:rsidRPr="00C86832">
              <w:rPr>
                <w:rFonts w:ascii="標楷體" w:eastAsia="標楷體" w:hAnsi="標楷體"/>
                <w:szCs w:val="24"/>
              </w:rPr>
              <w:t xml:space="preserve"> </w:t>
            </w:r>
            <w:r w:rsidRPr="00C86832">
              <w:rPr>
                <w:rFonts w:ascii="標楷體" w:eastAsia="標楷體" w:hAnsi="標楷體" w:hint="eastAsia"/>
                <w:szCs w:val="24"/>
              </w:rPr>
              <w:t>條</w:t>
            </w:r>
          </w:p>
          <w:p w:rsidR="00C86832" w:rsidRPr="00C86832" w:rsidRDefault="00C86832" w:rsidP="00E23334">
            <w:pPr>
              <w:tabs>
                <w:tab w:val="left" w:pos="4995"/>
              </w:tabs>
              <w:spacing w:line="280" w:lineRule="exact"/>
              <w:ind w:leftChars="-45" w:left="-108" w:rightChars="14" w:right="34"/>
              <w:jc w:val="both"/>
              <w:rPr>
                <w:rFonts w:ascii="標楷體" w:eastAsia="標楷體" w:hAnsi="標楷體"/>
                <w:szCs w:val="24"/>
              </w:rPr>
            </w:pPr>
            <w:r w:rsidRPr="00C86832">
              <w:rPr>
                <w:rFonts w:ascii="標楷體" w:eastAsia="標楷體" w:hAnsi="標楷體" w:hint="eastAsia"/>
                <w:szCs w:val="24"/>
              </w:rPr>
              <w:t>常備兵現役在營期間於國防軍事無妨礙時，因家庭情況符合下列情形之一者，得申請提前退伍：</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一、原負擔家庭生計主要責任之家屬死亡，無其他家屬負擔家庭生計。</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二、父母、子女或配偶患有重度以上身心障礙；或家屬患有中度以上身心障礙或重大傷病，其他成年家屬無法照顧。</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三、家屬賴以居住或生產之房屋、土地，因不可抗力之災害，致全部毀損，非本人無法使家屬維持中央、直轄市主管機關參照中央主計機關所公布之年度最低生活費標準。</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四、同時服役之父母或兄弟姊妹，因死亡或成三等殘以上之傷殘，有撫卹事實。</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五、家屬均屬六十五歲以上或十五歲以下，無其他家屬照顧。</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六、育有未滿十二歲之子女二名以上，或未滿十二歲之子女一名且配偶懷孕六個月以上。</w:t>
            </w:r>
          </w:p>
          <w:p w:rsidR="00C86832" w:rsidRPr="00C86832" w:rsidRDefault="00C86832" w:rsidP="00E23334">
            <w:pPr>
              <w:tabs>
                <w:tab w:val="left" w:pos="4995"/>
              </w:tabs>
              <w:spacing w:line="280" w:lineRule="exact"/>
              <w:ind w:leftChars="-45" w:left="350" w:rightChars="14" w:right="34" w:hangingChars="191" w:hanging="458"/>
              <w:jc w:val="both"/>
              <w:rPr>
                <w:rFonts w:ascii="標楷體" w:eastAsia="標楷體" w:hAnsi="標楷體"/>
                <w:szCs w:val="24"/>
              </w:rPr>
            </w:pPr>
            <w:r w:rsidRPr="00C86832">
              <w:rPr>
                <w:rFonts w:ascii="標楷體" w:eastAsia="標楷體" w:hAnsi="標楷體" w:hint="eastAsia"/>
                <w:szCs w:val="24"/>
              </w:rPr>
              <w:t>七、家庭依社會救助法核列為低收入戶或中低收入戶。</w:t>
            </w:r>
          </w:p>
        </w:tc>
      </w:tr>
    </w:tbl>
    <w:p w:rsidR="00A7280C" w:rsidRPr="00A7280C" w:rsidRDefault="002722A1" w:rsidP="002722A1">
      <w:pPr>
        <w:spacing w:line="380" w:lineRule="exact"/>
        <w:jc w:val="both"/>
        <w:rPr>
          <w:rFonts w:ascii="標楷體" w:eastAsia="標楷體" w:hAnsi="標楷體"/>
          <w:sz w:val="28"/>
          <w:szCs w:val="28"/>
        </w:rPr>
      </w:pPr>
      <w:r w:rsidRPr="00C86832">
        <w:rPr>
          <w:rFonts w:ascii="標楷體" w:eastAsia="標楷體" w:hAnsi="標楷體" w:hint="eastAsia"/>
          <w:sz w:val="28"/>
          <w:szCs w:val="28"/>
        </w:rPr>
        <w:t>備註：</w:t>
      </w:r>
      <w:r>
        <w:rPr>
          <w:rFonts w:ascii="標楷體" w:eastAsia="標楷體" w:hAnsi="標楷體" w:hint="eastAsia"/>
          <w:sz w:val="28"/>
          <w:szCs w:val="28"/>
        </w:rPr>
        <w:t>役男</w:t>
      </w:r>
      <w:r w:rsidRPr="00C86832">
        <w:rPr>
          <w:rFonts w:ascii="標楷體" w:eastAsia="標楷體" w:hAnsi="標楷體" w:hint="eastAsia"/>
          <w:sz w:val="28"/>
          <w:szCs w:val="28"/>
        </w:rPr>
        <w:t>依法申請</w:t>
      </w:r>
      <w:r>
        <w:rPr>
          <w:rFonts w:ascii="標楷體" w:eastAsia="標楷體" w:hAnsi="標楷體" w:hint="eastAsia"/>
          <w:sz w:val="28"/>
          <w:szCs w:val="28"/>
        </w:rPr>
        <w:t>提前退役</w:t>
      </w:r>
      <w:r w:rsidRPr="00C86832">
        <w:rPr>
          <w:rFonts w:ascii="標楷體" w:eastAsia="標楷體" w:hAnsi="標楷體" w:hint="eastAsia"/>
          <w:sz w:val="28"/>
          <w:szCs w:val="28"/>
        </w:rPr>
        <w:t>之疑問，仍因役男家庭狀況而有所不同，若您有任何問題，請您直接向本所人文課櫃檯詢問(04-22314031分機12</w:t>
      </w:r>
      <w:r>
        <w:rPr>
          <w:rFonts w:ascii="標楷體" w:eastAsia="標楷體" w:hAnsi="標楷體" w:hint="eastAsia"/>
          <w:sz w:val="28"/>
          <w:szCs w:val="28"/>
        </w:rPr>
        <w:t>7</w:t>
      </w:r>
      <w:r w:rsidRPr="00C86832">
        <w:rPr>
          <w:rFonts w:ascii="標楷體" w:eastAsia="標楷體" w:hAnsi="標楷體" w:hint="eastAsia"/>
          <w:sz w:val="28"/>
          <w:szCs w:val="28"/>
        </w:rPr>
        <w:t>)，以取得正確的資訊，避免您的權益受損。</w:t>
      </w:r>
    </w:p>
    <w:sectPr w:rsidR="00A7280C" w:rsidRPr="00A7280C" w:rsidSect="00E23334">
      <w:footerReference w:type="default" r:id="rId8"/>
      <w:pgSz w:w="11906" w:h="16838"/>
      <w:pgMar w:top="851" w:right="1797" w:bottom="680" w:left="1797"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68" w:rsidRDefault="00795D68" w:rsidP="001C68DE">
      <w:r>
        <w:separator/>
      </w:r>
    </w:p>
  </w:endnote>
  <w:endnote w:type="continuationSeparator" w:id="0">
    <w:p w:rsidR="00795D68" w:rsidRDefault="00795D68" w:rsidP="001C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34" w:rsidRDefault="00E23334" w:rsidP="00E23334">
    <w:pPr>
      <w:pStyle w:val="a7"/>
    </w:pPr>
  </w:p>
  <w:p w:rsidR="00E23334" w:rsidRDefault="00795D68">
    <w:pPr>
      <w:pStyle w:val="a7"/>
      <w:jc w:val="center"/>
    </w:pPr>
    <w:sdt>
      <w:sdtPr>
        <w:id w:val="1473168804"/>
        <w:docPartObj>
          <w:docPartGallery w:val="Page Numbers (Bottom of Page)"/>
          <w:docPartUnique/>
        </w:docPartObj>
      </w:sdtPr>
      <w:sdtEndPr>
        <w:rPr>
          <w:rFonts w:ascii="標楷體" w:eastAsia="標楷體" w:hAnsi="標楷體" w:hint="eastAsia"/>
        </w:rPr>
      </w:sdtEndPr>
      <w:sdtContent>
        <w:r w:rsidR="00E23334" w:rsidRPr="00E23334">
          <w:rPr>
            <w:rFonts w:ascii="標楷體" w:eastAsia="標楷體" w:hAnsi="標楷體" w:hint="eastAsia"/>
          </w:rPr>
          <w:t>第</w:t>
        </w:r>
        <w:r w:rsidR="00E23334" w:rsidRPr="00E23334">
          <w:rPr>
            <w:rFonts w:ascii="Times New Roman" w:hAnsi="Times New Roman" w:cs="Times New Roman"/>
          </w:rPr>
          <w:fldChar w:fldCharType="begin"/>
        </w:r>
        <w:r w:rsidR="00E23334" w:rsidRPr="00E23334">
          <w:rPr>
            <w:rFonts w:ascii="Times New Roman" w:hAnsi="Times New Roman" w:cs="Times New Roman"/>
          </w:rPr>
          <w:instrText>PAGE   \* MERGEFORMAT</w:instrText>
        </w:r>
        <w:r w:rsidR="00E23334" w:rsidRPr="00E23334">
          <w:rPr>
            <w:rFonts w:ascii="Times New Roman" w:hAnsi="Times New Roman" w:cs="Times New Roman"/>
          </w:rPr>
          <w:fldChar w:fldCharType="separate"/>
        </w:r>
        <w:r w:rsidR="00750F04" w:rsidRPr="00750F04">
          <w:rPr>
            <w:rFonts w:ascii="Times New Roman" w:hAnsi="Times New Roman" w:cs="Times New Roman"/>
            <w:noProof/>
            <w:lang w:val="zh-TW"/>
          </w:rPr>
          <w:t>1</w:t>
        </w:r>
        <w:r w:rsidR="00E23334" w:rsidRPr="00E23334">
          <w:rPr>
            <w:rFonts w:ascii="Times New Roman" w:hAnsi="Times New Roman" w:cs="Times New Roman"/>
          </w:rPr>
          <w:fldChar w:fldCharType="end"/>
        </w:r>
        <w:r w:rsidR="00E23334" w:rsidRPr="00E23334">
          <w:rPr>
            <w:rFonts w:ascii="Times New Roman" w:hAnsi="Times New Roman" w:cs="Times New Roman"/>
          </w:rPr>
          <w:t>/11</w:t>
        </w:r>
      </w:sdtContent>
    </w:sdt>
    <w:r w:rsidR="00E23334" w:rsidRPr="00E23334">
      <w:rPr>
        <w:rFonts w:ascii="標楷體" w:eastAsia="標楷體" w:hAnsi="標楷體" w:hint="eastAsia"/>
      </w:rPr>
      <w:t>頁</w:t>
    </w:r>
  </w:p>
  <w:p w:rsidR="00E23334" w:rsidRDefault="00E23334" w:rsidP="001C68D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68" w:rsidRDefault="00795D68" w:rsidP="001C68DE">
      <w:r>
        <w:separator/>
      </w:r>
    </w:p>
  </w:footnote>
  <w:footnote w:type="continuationSeparator" w:id="0">
    <w:p w:rsidR="00795D68" w:rsidRDefault="00795D68" w:rsidP="001C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718"/>
    <w:multiLevelType w:val="hybridMultilevel"/>
    <w:tmpl w:val="F0AA2A8E"/>
    <w:lvl w:ilvl="0" w:tplc="52563588">
      <w:start w:val="1"/>
      <w:numFmt w:val="taiwaneseCountingThousand"/>
      <w:suff w:val="space"/>
      <w:lvlText w:val="（%1）"/>
      <w:lvlJc w:val="left"/>
      <w:pPr>
        <w:ind w:left="2269" w:hanging="1701"/>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178F6DFC"/>
    <w:multiLevelType w:val="hybridMultilevel"/>
    <w:tmpl w:val="4AA2B2D0"/>
    <w:lvl w:ilvl="0" w:tplc="DD64ED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4230D0"/>
    <w:multiLevelType w:val="hybridMultilevel"/>
    <w:tmpl w:val="289AF1B0"/>
    <w:lvl w:ilvl="0" w:tplc="49E2B1A8">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5B68A1"/>
    <w:multiLevelType w:val="hybridMultilevel"/>
    <w:tmpl w:val="2DCE7C32"/>
    <w:lvl w:ilvl="0" w:tplc="3BD4BF0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9A4D52"/>
    <w:multiLevelType w:val="hybridMultilevel"/>
    <w:tmpl w:val="033460E8"/>
    <w:lvl w:ilvl="0" w:tplc="57FAA36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D70F9B"/>
    <w:multiLevelType w:val="hybridMultilevel"/>
    <w:tmpl w:val="44A6E45C"/>
    <w:lvl w:ilvl="0" w:tplc="871EFE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C033BA"/>
    <w:multiLevelType w:val="hybridMultilevel"/>
    <w:tmpl w:val="1652CF2E"/>
    <w:lvl w:ilvl="0" w:tplc="198A3A9E">
      <w:start w:val="1"/>
      <w:numFmt w:val="taiwaneseCountingThousand"/>
      <w:lvlText w:val="%1、"/>
      <w:lvlJc w:val="left"/>
      <w:pPr>
        <w:ind w:left="720" w:hanging="720"/>
      </w:pPr>
      <w:rPr>
        <w:rFonts w:ascii="Times New Roman" w:eastAsia="標楷體" w:hAnsi="Times New Roman" w:hint="default"/>
        <w:color w:val="000000"/>
        <w:lang w:val="en-US"/>
      </w:rPr>
    </w:lvl>
    <w:lvl w:ilvl="1" w:tplc="85EADECA">
      <w:start w:val="1"/>
      <w:numFmt w:val="taiwaneseCountingThousand"/>
      <w:lvlText w:val="（%2）"/>
      <w:lvlJc w:val="left"/>
      <w:pPr>
        <w:ind w:left="1365" w:hanging="885"/>
      </w:pPr>
      <w:rPr>
        <w:rFonts w:hint="default"/>
      </w:rPr>
    </w:lvl>
    <w:lvl w:ilvl="2" w:tplc="9286A81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4C7456"/>
    <w:multiLevelType w:val="hybridMultilevel"/>
    <w:tmpl w:val="6DDE4A12"/>
    <w:lvl w:ilvl="0" w:tplc="80CC820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65373F"/>
    <w:multiLevelType w:val="hybridMultilevel"/>
    <w:tmpl w:val="C4881EB6"/>
    <w:lvl w:ilvl="0" w:tplc="871EFE70">
      <w:start w:val="1"/>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8E90AC5"/>
    <w:multiLevelType w:val="hybridMultilevel"/>
    <w:tmpl w:val="E2A8C554"/>
    <w:lvl w:ilvl="0" w:tplc="871EFE70">
      <w:start w:val="1"/>
      <w:numFmt w:val="taiwaneseCountingThousand"/>
      <w:lvlText w:val="%1、"/>
      <w:lvlJc w:val="left"/>
      <w:pPr>
        <w:ind w:left="480" w:hanging="480"/>
      </w:pPr>
      <w:rPr>
        <w:rFonts w:hint="default"/>
      </w:rPr>
    </w:lvl>
    <w:lvl w:ilvl="1" w:tplc="AC1891C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2B2B77"/>
    <w:multiLevelType w:val="hybridMultilevel"/>
    <w:tmpl w:val="7AF232DA"/>
    <w:lvl w:ilvl="0" w:tplc="871EFE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9"/>
  </w:num>
  <w:num w:numId="4">
    <w:abstractNumId w:val="5"/>
  </w:num>
  <w:num w:numId="5">
    <w:abstractNumId w:val="10"/>
  </w:num>
  <w:num w:numId="6">
    <w:abstractNumId w:val="3"/>
  </w:num>
  <w:num w:numId="7">
    <w:abstractNumId w:val="2"/>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DE"/>
    <w:rsid w:val="00071551"/>
    <w:rsid w:val="00090B0C"/>
    <w:rsid w:val="00097379"/>
    <w:rsid w:val="00101F11"/>
    <w:rsid w:val="001C68DE"/>
    <w:rsid w:val="00201608"/>
    <w:rsid w:val="002722A1"/>
    <w:rsid w:val="0052007D"/>
    <w:rsid w:val="00560B5E"/>
    <w:rsid w:val="006A2904"/>
    <w:rsid w:val="00750F04"/>
    <w:rsid w:val="00765C1F"/>
    <w:rsid w:val="00795D68"/>
    <w:rsid w:val="007F50F3"/>
    <w:rsid w:val="00876602"/>
    <w:rsid w:val="00943BD3"/>
    <w:rsid w:val="009B1E6F"/>
    <w:rsid w:val="009C496F"/>
    <w:rsid w:val="009C64C7"/>
    <w:rsid w:val="00A1717F"/>
    <w:rsid w:val="00A32DFA"/>
    <w:rsid w:val="00A4762C"/>
    <w:rsid w:val="00A7280C"/>
    <w:rsid w:val="00AF671E"/>
    <w:rsid w:val="00C051DE"/>
    <w:rsid w:val="00C4659E"/>
    <w:rsid w:val="00C86832"/>
    <w:rsid w:val="00D02753"/>
    <w:rsid w:val="00D851EE"/>
    <w:rsid w:val="00DC4FB2"/>
    <w:rsid w:val="00E23334"/>
    <w:rsid w:val="00F33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3893D-094E-4C65-9413-B5A4AC24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68DE"/>
    <w:rPr>
      <w:rFonts w:ascii="新細明體" w:eastAsia="新細明體" w:hAnsi="新細明體" w:cs="新細明體"/>
      <w:kern w:val="0"/>
      <w:sz w:val="26"/>
      <w:szCs w:val="26"/>
      <w:lang w:eastAsia="en-US"/>
    </w:rPr>
  </w:style>
  <w:style w:type="character" w:customStyle="1" w:styleId="a4">
    <w:name w:val="本文 字元"/>
    <w:basedOn w:val="a0"/>
    <w:link w:val="a3"/>
    <w:uiPriority w:val="1"/>
    <w:rsid w:val="001C68DE"/>
    <w:rPr>
      <w:rFonts w:ascii="新細明體" w:eastAsia="新細明體" w:hAnsi="新細明體" w:cs="新細明體"/>
      <w:kern w:val="0"/>
      <w:sz w:val="26"/>
      <w:szCs w:val="26"/>
      <w:lang w:eastAsia="en-US"/>
    </w:rPr>
  </w:style>
  <w:style w:type="table" w:customStyle="1" w:styleId="TableNormal">
    <w:name w:val="Table Normal"/>
    <w:uiPriority w:val="2"/>
    <w:semiHidden/>
    <w:unhideWhenUsed/>
    <w:qFormat/>
    <w:rsid w:val="001C68D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68DE"/>
    <w:pPr>
      <w:ind w:left="69"/>
    </w:pPr>
    <w:rPr>
      <w:rFonts w:ascii="新細明體" w:eastAsia="新細明體" w:hAnsi="新細明體" w:cs="新細明體"/>
      <w:kern w:val="0"/>
      <w:sz w:val="22"/>
      <w:lang w:eastAsia="en-US"/>
    </w:rPr>
  </w:style>
  <w:style w:type="paragraph" w:customStyle="1" w:styleId="1">
    <w:name w:val="字元 字元1 字元 字元 字元"/>
    <w:basedOn w:val="a"/>
    <w:semiHidden/>
    <w:rsid w:val="001C68DE"/>
    <w:pPr>
      <w:widowControl/>
      <w:spacing w:after="160" w:line="240" w:lineRule="exact"/>
    </w:pPr>
    <w:rPr>
      <w:rFonts w:ascii="Tahoma" w:eastAsia="新細明體" w:hAnsi="Tahoma" w:cs="Tahoma"/>
      <w:kern w:val="0"/>
      <w:sz w:val="20"/>
      <w:szCs w:val="20"/>
      <w:lang w:eastAsia="en-US"/>
    </w:rPr>
  </w:style>
  <w:style w:type="paragraph" w:styleId="a5">
    <w:name w:val="header"/>
    <w:basedOn w:val="a"/>
    <w:link w:val="a6"/>
    <w:uiPriority w:val="99"/>
    <w:unhideWhenUsed/>
    <w:rsid w:val="001C68DE"/>
    <w:pPr>
      <w:tabs>
        <w:tab w:val="center" w:pos="4153"/>
        <w:tab w:val="right" w:pos="8306"/>
      </w:tabs>
      <w:snapToGrid w:val="0"/>
    </w:pPr>
    <w:rPr>
      <w:sz w:val="20"/>
      <w:szCs w:val="20"/>
    </w:rPr>
  </w:style>
  <w:style w:type="character" w:customStyle="1" w:styleId="a6">
    <w:name w:val="頁首 字元"/>
    <w:basedOn w:val="a0"/>
    <w:link w:val="a5"/>
    <w:uiPriority w:val="99"/>
    <w:rsid w:val="001C68DE"/>
    <w:rPr>
      <w:sz w:val="20"/>
      <w:szCs w:val="20"/>
    </w:rPr>
  </w:style>
  <w:style w:type="paragraph" w:styleId="a7">
    <w:name w:val="footer"/>
    <w:basedOn w:val="a"/>
    <w:link w:val="a8"/>
    <w:uiPriority w:val="99"/>
    <w:unhideWhenUsed/>
    <w:rsid w:val="001C68DE"/>
    <w:pPr>
      <w:tabs>
        <w:tab w:val="center" w:pos="4153"/>
        <w:tab w:val="right" w:pos="8306"/>
      </w:tabs>
      <w:snapToGrid w:val="0"/>
    </w:pPr>
    <w:rPr>
      <w:sz w:val="20"/>
      <w:szCs w:val="20"/>
    </w:rPr>
  </w:style>
  <w:style w:type="character" w:customStyle="1" w:styleId="a8">
    <w:name w:val="頁尾 字元"/>
    <w:basedOn w:val="a0"/>
    <w:link w:val="a7"/>
    <w:uiPriority w:val="99"/>
    <w:rsid w:val="001C68DE"/>
    <w:rPr>
      <w:sz w:val="20"/>
      <w:szCs w:val="20"/>
    </w:rPr>
  </w:style>
  <w:style w:type="paragraph" w:styleId="a9">
    <w:name w:val="List Paragraph"/>
    <w:basedOn w:val="a"/>
    <w:uiPriority w:val="34"/>
    <w:qFormat/>
    <w:rsid w:val="00A7280C"/>
    <w:pPr>
      <w:ind w:leftChars="200" w:left="480"/>
    </w:pPr>
  </w:style>
  <w:style w:type="paragraph" w:styleId="HTML">
    <w:name w:val="HTML Preformatted"/>
    <w:basedOn w:val="a"/>
    <w:link w:val="HTML0"/>
    <w:rsid w:val="00C46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4659E"/>
    <w:rPr>
      <w:rFonts w:ascii="細明體" w:eastAsia="細明體" w:hAnsi="細明體" w:cs="細明體"/>
      <w:kern w:val="0"/>
      <w:szCs w:val="24"/>
    </w:rPr>
  </w:style>
  <w:style w:type="paragraph" w:styleId="10">
    <w:name w:val="toc 1"/>
    <w:basedOn w:val="a"/>
    <w:next w:val="a"/>
    <w:autoRedefine/>
    <w:uiPriority w:val="39"/>
    <w:unhideWhenUsed/>
    <w:rsid w:val="00A32DFA"/>
  </w:style>
  <w:style w:type="character" w:styleId="aa">
    <w:name w:val="Hyperlink"/>
    <w:basedOn w:val="a0"/>
    <w:uiPriority w:val="99"/>
    <w:unhideWhenUsed/>
    <w:rsid w:val="00A32DFA"/>
    <w:rPr>
      <w:color w:val="0563C1" w:themeColor="hyperlink"/>
      <w:u w:val="single"/>
    </w:rPr>
  </w:style>
  <w:style w:type="paragraph" w:styleId="ab">
    <w:name w:val="Balloon Text"/>
    <w:basedOn w:val="a"/>
    <w:link w:val="ac"/>
    <w:uiPriority w:val="99"/>
    <w:semiHidden/>
    <w:unhideWhenUsed/>
    <w:rsid w:val="00C051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5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C76A89-52A1-4D32-AFF9-E532494B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1649</Words>
  <Characters>9404</Characters>
  <Application>Microsoft Office Word</Application>
  <DocSecurity>0</DocSecurity>
  <Lines>78</Lines>
  <Paragraphs>22</Paragraphs>
  <ScaleCrop>false</ScaleCrop>
  <Company>TCCG</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張清風</dc:creator>
  <cp:lastModifiedBy>林朝賢</cp:lastModifiedBy>
  <cp:revision>5</cp:revision>
  <cp:lastPrinted>2019-02-14T08:18:00Z</cp:lastPrinted>
  <dcterms:created xsi:type="dcterms:W3CDTF">2019-02-15T00:58:00Z</dcterms:created>
  <dcterms:modified xsi:type="dcterms:W3CDTF">2022-02-10T05:53:00Z</dcterms:modified>
</cp:coreProperties>
</file>